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TableGrid"/>
        <w:tblW w:w="9634" w:type="dxa"/>
        <w:tblLook w:val="04A0" w:firstRow="1" w:lastRow="0" w:firstColumn="1" w:lastColumn="0" w:noHBand="0" w:noVBand="1"/>
      </w:tblPr>
      <w:tblGrid>
        <w:gridCol w:w="438"/>
        <w:gridCol w:w="3489"/>
        <w:gridCol w:w="1413"/>
        <w:gridCol w:w="4294"/>
      </w:tblGrid>
      <w:tr w:rsidR="007F0F26" w:rsidRPr="00327BF9" w14:paraId="52FA63E0" w14:textId="77777777" w:rsidTr="7B1A791F">
        <w:tc>
          <w:tcPr>
            <w:tcW w:w="9634" w:type="dxa"/>
            <w:gridSpan w:val="4"/>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B1A791F">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B1A791F">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B1A791F">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gridSpan w:val="2"/>
          </w:tcPr>
          <w:p w14:paraId="3F209708" w14:textId="54B78817" w:rsidR="002F119A" w:rsidRPr="00327BF9" w:rsidRDefault="00BB315D" w:rsidP="0E170923">
            <w:pPr>
              <w:rPr>
                <w:rFonts w:ascii="Times New Roman" w:eastAsia="Times New Roman" w:hAnsi="Times New Roman" w:cs="Times New Roman"/>
                <w:i/>
                <w:iCs/>
                <w:color w:val="00B050"/>
                <w:sz w:val="24"/>
                <w:szCs w:val="24"/>
              </w:rPr>
            </w:pPr>
            <w:r>
              <w:rPr>
                <w:rFonts w:ascii="Times New Roman" w:eastAsia="Times New Roman" w:hAnsi="Times New Roman" w:cs="Times New Roman"/>
                <w:color w:val="00B050"/>
                <w:sz w:val="24"/>
                <w:szCs w:val="24"/>
              </w:rPr>
              <w:t>Kelių oro sąlygų stotelė</w:t>
            </w:r>
            <w:r w:rsidR="00E5405C">
              <w:rPr>
                <w:rFonts w:ascii="Times New Roman" w:eastAsia="Times New Roman" w:hAnsi="Times New Roman" w:cs="Times New Roman"/>
                <w:color w:val="00B050"/>
                <w:sz w:val="24"/>
                <w:szCs w:val="24"/>
              </w:rPr>
              <w:t>s</w:t>
            </w:r>
            <w:r w:rsidR="00A84088">
              <w:rPr>
                <w:rFonts w:ascii="Times New Roman" w:eastAsia="Times New Roman" w:hAnsi="Times New Roman" w:cs="Times New Roman"/>
                <w:color w:val="00B050"/>
                <w:sz w:val="24"/>
                <w:szCs w:val="24"/>
              </w:rPr>
              <w:t xml:space="preserve"> (toliau – KOS)</w:t>
            </w:r>
          </w:p>
        </w:tc>
      </w:tr>
      <w:tr w:rsidR="002F119A" w:rsidRPr="00327BF9" w14:paraId="2E7588DB" w14:textId="77777777" w:rsidTr="7B1A791F">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300"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7F6158A8" w:rsidR="002F119A" w:rsidRPr="00327BF9" w:rsidRDefault="00AD0FB9" w:rsidP="5D0D3786">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color w:val="00B050"/>
                <w:sz w:val="24"/>
                <w:szCs w:val="24"/>
              </w:rPr>
              <w:t xml:space="preserve">2 </w:t>
            </w:r>
            <w:r w:rsidR="00BB315D">
              <w:rPr>
                <w:rFonts w:ascii="Times New Roman" w:eastAsia="Times New Roman" w:hAnsi="Times New Roman" w:cs="Times New Roman"/>
                <w:color w:val="00B050"/>
                <w:sz w:val="24"/>
                <w:szCs w:val="24"/>
              </w:rPr>
              <w:t>Vnt.</w:t>
            </w:r>
          </w:p>
        </w:tc>
        <w:tc>
          <w:tcPr>
            <w:tcW w:w="4457" w:type="dxa"/>
          </w:tcPr>
          <w:p w14:paraId="3A4C8A22" w14:textId="54C36EC7" w:rsidR="002F119A" w:rsidRPr="00327BF9" w:rsidRDefault="0067485C"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BB315D">
                  <w:rPr>
                    <w:rFonts w:ascii="Times New Roman" w:eastAsia="Times New Roman" w:hAnsi="Times New Roman" w:cs="Times New Roman"/>
                    <w:sz w:val="24"/>
                    <w:szCs w:val="24"/>
                  </w:rPr>
                  <w:t xml:space="preserve">Perkamas visas nurodytas Prekių kiekis. Perkančioji organizacija įsipareigoja nupirkti visą Prekių kiekį. </w:t>
                </w:r>
              </w:sdtContent>
            </w:sdt>
          </w:p>
          <w:p w14:paraId="3290F934" w14:textId="66B73FFE" w:rsidR="00804C79" w:rsidRPr="00327BF9" w:rsidRDefault="00804C79" w:rsidP="00804C79">
            <w:pPr>
              <w:widowControl w:val="0"/>
              <w:tabs>
                <w:tab w:val="left" w:pos="1019"/>
              </w:tabs>
              <w:spacing w:before="40" w:after="40"/>
              <w:rPr>
                <w:rFonts w:ascii="Times New Roman" w:eastAsia="Times New Roman" w:hAnsi="Times New Roman" w:cs="Times New Roman"/>
                <w:i/>
                <w:iCs/>
                <w:color w:val="7030A0"/>
                <w:sz w:val="24"/>
                <w:szCs w:val="24"/>
              </w:rPr>
            </w:pPr>
          </w:p>
          <w:p w14:paraId="3C449784" w14:textId="7EB512AF" w:rsidR="00BA6208" w:rsidRPr="00327BF9" w:rsidRDefault="00BA6208" w:rsidP="5D0D3786">
            <w:pPr>
              <w:rPr>
                <w:rFonts w:ascii="Times New Roman" w:eastAsia="Times New Roman" w:hAnsi="Times New Roman" w:cs="Times New Roman"/>
                <w:sz w:val="24"/>
                <w:szCs w:val="24"/>
              </w:rPr>
            </w:pPr>
          </w:p>
        </w:tc>
      </w:tr>
      <w:tr w:rsidR="00641CD5" w:rsidRPr="00327BF9" w14:paraId="4A43CA18" w14:textId="77777777" w:rsidTr="7B1A791F">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7B1A791F">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777F46B4" w14:textId="77777777" w:rsidR="00E4259D" w:rsidRDefault="00E4259D" w:rsidP="00E4259D"/>
          <w:p w14:paraId="68C866D7" w14:textId="3033A637" w:rsidR="00E4259D" w:rsidRPr="00543057" w:rsidRDefault="005A26F1" w:rsidP="00543057">
            <w:pPr>
              <w:pStyle w:val="ListParagraph"/>
              <w:keepNext/>
              <w:tabs>
                <w:tab w:val="left" w:pos="1276"/>
              </w:tabs>
              <w:spacing w:before="120" w:line="276" w:lineRule="auto"/>
              <w:ind w:left="0" w:firstLine="0"/>
              <w:jc w:val="both"/>
              <w:outlineLvl w:val="0"/>
              <w:rPr>
                <w:rFonts w:ascii="Times New Roman" w:hAnsi="Times New Roman" w:cs="Times New Roman"/>
                <w:b/>
                <w:bCs/>
                <w:sz w:val="24"/>
                <w:szCs w:val="24"/>
              </w:rPr>
            </w:pPr>
            <w:bookmarkStart w:id="0" w:name="_Toc464132598"/>
            <w:r>
              <w:rPr>
                <w:rFonts w:ascii="Times New Roman" w:hAnsi="Times New Roman" w:cs="Times New Roman"/>
                <w:b/>
                <w:bCs/>
                <w:sz w:val="24"/>
                <w:szCs w:val="24"/>
              </w:rPr>
              <w:t xml:space="preserve">                            </w:t>
            </w:r>
            <w:r w:rsidR="00E4259D" w:rsidRPr="00543057">
              <w:rPr>
                <w:rFonts w:ascii="Times New Roman" w:hAnsi="Times New Roman" w:cs="Times New Roman"/>
                <w:b/>
                <w:bCs/>
                <w:sz w:val="24"/>
                <w:szCs w:val="24"/>
              </w:rPr>
              <w:t xml:space="preserve">Reikalavimai tiekiamai įrangai </w:t>
            </w:r>
            <w:bookmarkEnd w:id="0"/>
          </w:p>
          <w:p w14:paraId="5D9138E6" w14:textId="77777777" w:rsidR="00543057" w:rsidRPr="00543057" w:rsidRDefault="00543057" w:rsidP="00543057">
            <w:pPr>
              <w:pStyle w:val="ListParagraph"/>
              <w:keepNext/>
              <w:pageBreakBefore/>
              <w:numPr>
                <w:ilvl w:val="0"/>
                <w:numId w:val="19"/>
              </w:numPr>
              <w:tabs>
                <w:tab w:val="left" w:pos="567"/>
              </w:tabs>
              <w:spacing w:before="240" w:after="120" w:line="276" w:lineRule="auto"/>
              <w:jc w:val="center"/>
              <w:outlineLvl w:val="0"/>
              <w:rPr>
                <w:rFonts w:ascii="Times New Roman" w:hAnsi="Times New Roman"/>
                <w:b/>
                <w:vanish/>
                <w:sz w:val="28"/>
              </w:rPr>
            </w:pPr>
          </w:p>
          <w:p w14:paraId="210A4961" w14:textId="77777777" w:rsidR="00543057" w:rsidRPr="00543057" w:rsidRDefault="00543057" w:rsidP="00543057">
            <w:pPr>
              <w:pStyle w:val="ListParagraph"/>
              <w:keepNext/>
              <w:numPr>
                <w:ilvl w:val="1"/>
                <w:numId w:val="19"/>
              </w:numPr>
              <w:tabs>
                <w:tab w:val="left" w:pos="1276"/>
              </w:tabs>
              <w:spacing w:before="120" w:line="276" w:lineRule="auto"/>
              <w:jc w:val="both"/>
              <w:outlineLvl w:val="0"/>
              <w:rPr>
                <w:rFonts w:ascii="Times New Roman" w:hAnsi="Times New Roman"/>
                <w:b/>
                <w:vanish/>
                <w:sz w:val="24"/>
                <w:szCs w:val="24"/>
              </w:rPr>
            </w:pPr>
          </w:p>
          <w:p w14:paraId="0099A7E3" w14:textId="77777777" w:rsidR="00543057" w:rsidRPr="00543057" w:rsidRDefault="00543057" w:rsidP="00543057">
            <w:pPr>
              <w:pStyle w:val="ListParagraph"/>
              <w:keepNext/>
              <w:numPr>
                <w:ilvl w:val="1"/>
                <w:numId w:val="19"/>
              </w:numPr>
              <w:tabs>
                <w:tab w:val="left" w:pos="1276"/>
              </w:tabs>
              <w:spacing w:before="120" w:line="276" w:lineRule="auto"/>
              <w:jc w:val="both"/>
              <w:outlineLvl w:val="0"/>
              <w:rPr>
                <w:rFonts w:ascii="Times New Roman" w:hAnsi="Times New Roman"/>
                <w:b/>
                <w:vanish/>
                <w:sz w:val="24"/>
                <w:szCs w:val="24"/>
              </w:rPr>
            </w:pPr>
          </w:p>
          <w:p w14:paraId="6C28AA63" w14:textId="77777777" w:rsidR="00543057" w:rsidRPr="00543057" w:rsidRDefault="00543057" w:rsidP="00543057">
            <w:pPr>
              <w:pStyle w:val="ListParagraph"/>
              <w:keepNext/>
              <w:numPr>
                <w:ilvl w:val="1"/>
                <w:numId w:val="19"/>
              </w:numPr>
              <w:tabs>
                <w:tab w:val="left" w:pos="1276"/>
              </w:tabs>
              <w:spacing w:before="120" w:line="276" w:lineRule="auto"/>
              <w:jc w:val="both"/>
              <w:outlineLvl w:val="0"/>
              <w:rPr>
                <w:rFonts w:ascii="Times New Roman" w:hAnsi="Times New Roman"/>
                <w:b/>
                <w:vanish/>
                <w:sz w:val="24"/>
                <w:szCs w:val="24"/>
              </w:rPr>
            </w:pPr>
          </w:p>
          <w:p w14:paraId="591ADCAB" w14:textId="77777777" w:rsidR="00543057" w:rsidRPr="00543057" w:rsidRDefault="00543057" w:rsidP="00543057">
            <w:pPr>
              <w:pStyle w:val="ListParagraph"/>
              <w:keepNext/>
              <w:numPr>
                <w:ilvl w:val="1"/>
                <w:numId w:val="19"/>
              </w:numPr>
              <w:tabs>
                <w:tab w:val="left" w:pos="1276"/>
              </w:tabs>
              <w:spacing w:before="120" w:line="276" w:lineRule="auto"/>
              <w:jc w:val="both"/>
              <w:outlineLvl w:val="0"/>
              <w:rPr>
                <w:rFonts w:ascii="Times New Roman" w:hAnsi="Times New Roman"/>
                <w:b/>
                <w:vanish/>
                <w:sz w:val="24"/>
                <w:szCs w:val="24"/>
              </w:rPr>
            </w:pPr>
          </w:p>
          <w:p w14:paraId="6B1E4542" w14:textId="487C4719" w:rsidR="00E4259D" w:rsidRPr="00543057" w:rsidRDefault="00E4259D" w:rsidP="00543057">
            <w:pPr>
              <w:pStyle w:val="TS11"/>
              <w:jc w:val="left"/>
              <w:rPr>
                <w:b/>
                <w:bCs/>
              </w:rPr>
            </w:pPr>
            <w:r w:rsidRPr="00543057">
              <w:rPr>
                <w:b/>
                <w:bCs/>
              </w:rPr>
              <w:t>Bendrieji reikalavimai KOS stotelių įrangai</w:t>
            </w:r>
          </w:p>
          <w:p w14:paraId="0353D830" w14:textId="6A81F9E5" w:rsidR="00E4259D" w:rsidRPr="00207CB5" w:rsidRDefault="00E4259D" w:rsidP="00E4259D">
            <w:pPr>
              <w:widowControl w:val="0"/>
              <w:numPr>
                <w:ilvl w:val="3"/>
                <w:numId w:val="19"/>
              </w:numPr>
              <w:tabs>
                <w:tab w:val="left" w:pos="1701"/>
              </w:tabs>
              <w:spacing w:line="276" w:lineRule="auto"/>
              <w:contextualSpacing/>
              <w:jc w:val="both"/>
              <w:outlineLvl w:val="0"/>
              <w:rPr>
                <w:rFonts w:ascii="Times New Roman" w:hAnsi="Times New Roman" w:cs="Times New Roman"/>
                <w:sz w:val="24"/>
                <w:szCs w:val="24"/>
              </w:rPr>
            </w:pPr>
            <w:r w:rsidRPr="00480343">
              <w:rPr>
                <w:rFonts w:ascii="Times New Roman" w:hAnsi="Times New Roman" w:cs="Times New Roman"/>
                <w:sz w:val="24"/>
                <w:szCs w:val="24"/>
              </w:rPr>
              <w:t>KOS stotelių įranga turi būti vienoda (negali būti n</w:t>
            </w:r>
            <w:r w:rsidRPr="002D14C4">
              <w:rPr>
                <w:rFonts w:ascii="Times New Roman" w:hAnsi="Times New Roman" w:cs="Times New Roman"/>
                <w:sz w:val="24"/>
                <w:szCs w:val="24"/>
              </w:rPr>
              <w:t xml:space="preserve">audojami skirtingi įrangos komplektai). Tiekiama įranga turi būti tarpusavyje keičiama, kiekvienas įrenginys, valdiklis </w:t>
            </w:r>
            <w:r w:rsidRPr="0067533E">
              <w:rPr>
                <w:rFonts w:ascii="Times New Roman" w:hAnsi="Times New Roman" w:cs="Times New Roman"/>
                <w:sz w:val="24"/>
                <w:szCs w:val="24"/>
              </w:rPr>
              <w:t>ir kita įranga turi veikti skirtingose</w:t>
            </w:r>
            <w:r w:rsidRPr="000C3BEA">
              <w:rPr>
                <w:rFonts w:ascii="Times New Roman" w:hAnsi="Times New Roman" w:cs="Times New Roman"/>
                <w:sz w:val="24"/>
                <w:szCs w:val="24"/>
              </w:rPr>
              <w:t xml:space="preserve"> KOS</w:t>
            </w:r>
            <w:r w:rsidRPr="00612E1D">
              <w:rPr>
                <w:rFonts w:ascii="Times New Roman" w:hAnsi="Times New Roman" w:cs="Times New Roman"/>
                <w:sz w:val="24"/>
                <w:szCs w:val="24"/>
              </w:rPr>
              <w:t xml:space="preserve"> </w:t>
            </w:r>
            <w:r w:rsidRPr="00207CB5">
              <w:rPr>
                <w:rFonts w:ascii="Times New Roman" w:hAnsi="Times New Roman" w:cs="Times New Roman"/>
                <w:sz w:val="24"/>
                <w:szCs w:val="24"/>
              </w:rPr>
              <w:t>stotelėse</w:t>
            </w:r>
            <w:r>
              <w:rPr>
                <w:rFonts w:ascii="Times New Roman" w:hAnsi="Times New Roman" w:cs="Times New Roman"/>
                <w:sz w:val="24"/>
                <w:szCs w:val="24"/>
              </w:rPr>
              <w:t>.</w:t>
            </w:r>
            <w:r w:rsidR="00543057">
              <w:rPr>
                <w:rFonts w:ascii="Times New Roman" w:hAnsi="Times New Roman" w:cs="Times New Roman"/>
                <w:sz w:val="24"/>
                <w:szCs w:val="24"/>
              </w:rPr>
              <w:t xml:space="preserve"> </w:t>
            </w:r>
          </w:p>
          <w:p w14:paraId="4299496F" w14:textId="77777777" w:rsidR="00E4259D" w:rsidRPr="00207CB5" w:rsidRDefault="00E4259D" w:rsidP="00E4259D">
            <w:pPr>
              <w:widowControl w:val="0"/>
              <w:numPr>
                <w:ilvl w:val="3"/>
                <w:numId w:val="19"/>
              </w:numPr>
              <w:tabs>
                <w:tab w:val="left" w:pos="1701"/>
              </w:tabs>
              <w:spacing w:line="276" w:lineRule="auto"/>
              <w:contextualSpacing/>
              <w:jc w:val="both"/>
              <w:outlineLvl w:val="0"/>
              <w:rPr>
                <w:rFonts w:ascii="Times New Roman" w:hAnsi="Times New Roman" w:cs="Times New Roman"/>
                <w:sz w:val="24"/>
                <w:szCs w:val="24"/>
              </w:rPr>
            </w:pPr>
            <w:r w:rsidRPr="00207CB5">
              <w:rPr>
                <w:rFonts w:ascii="Times New Roman" w:hAnsi="Times New Roman" w:cs="Times New Roman"/>
                <w:sz w:val="24"/>
                <w:szCs w:val="24"/>
              </w:rPr>
              <w:t>Vieno ar kelių įrenginių ar daviklių gedimas arba išmontavimas neturi pakenkti likusių įrenginių darbui.</w:t>
            </w:r>
          </w:p>
          <w:p w14:paraId="0DA2F04F" w14:textId="77777777" w:rsidR="00E4259D" w:rsidRPr="00207CB5" w:rsidRDefault="00E4259D" w:rsidP="00E4259D">
            <w:pPr>
              <w:widowControl w:val="0"/>
              <w:numPr>
                <w:ilvl w:val="3"/>
                <w:numId w:val="19"/>
              </w:numPr>
              <w:tabs>
                <w:tab w:val="left" w:pos="1701"/>
              </w:tabs>
              <w:spacing w:line="276" w:lineRule="auto"/>
              <w:contextualSpacing/>
              <w:jc w:val="both"/>
              <w:outlineLvl w:val="0"/>
              <w:rPr>
                <w:rFonts w:ascii="Times New Roman" w:hAnsi="Times New Roman" w:cs="Times New Roman"/>
                <w:sz w:val="24"/>
                <w:szCs w:val="24"/>
              </w:rPr>
            </w:pPr>
            <w:r w:rsidRPr="00207CB5">
              <w:rPr>
                <w:rFonts w:ascii="Times New Roman" w:hAnsi="Times New Roman" w:cs="Times New Roman"/>
                <w:sz w:val="24"/>
                <w:szCs w:val="24"/>
              </w:rPr>
              <w:t xml:space="preserve">Turi būti numatyta galimybė </w:t>
            </w:r>
            <w:r>
              <w:rPr>
                <w:rFonts w:ascii="Times New Roman" w:hAnsi="Times New Roman" w:cs="Times New Roman"/>
                <w:sz w:val="24"/>
                <w:szCs w:val="24"/>
              </w:rPr>
              <w:t>KOS stotelę</w:t>
            </w:r>
            <w:r w:rsidRPr="00207CB5">
              <w:rPr>
                <w:rFonts w:ascii="Times New Roman" w:hAnsi="Times New Roman" w:cs="Times New Roman"/>
                <w:sz w:val="24"/>
                <w:szCs w:val="24"/>
              </w:rPr>
              <w:t xml:space="preserve"> išplėsti papildomais </w:t>
            </w:r>
            <w:r>
              <w:rPr>
                <w:rFonts w:ascii="Times New Roman" w:hAnsi="Times New Roman" w:cs="Times New Roman"/>
                <w:sz w:val="24"/>
                <w:szCs w:val="24"/>
              </w:rPr>
              <w:t>davikliais</w:t>
            </w:r>
            <w:r w:rsidRPr="00207CB5">
              <w:rPr>
                <w:rFonts w:ascii="Times New Roman" w:hAnsi="Times New Roman" w:cs="Times New Roman"/>
                <w:sz w:val="24"/>
                <w:szCs w:val="24"/>
              </w:rPr>
              <w:t>.</w:t>
            </w:r>
          </w:p>
          <w:p w14:paraId="3EE9CE08" w14:textId="77777777" w:rsidR="00E4259D" w:rsidRPr="000B6ECD" w:rsidRDefault="00E4259D" w:rsidP="00E4259D">
            <w:pPr>
              <w:pStyle w:val="TS111"/>
              <w:rPr>
                <w:rFonts w:cs="Times New Roman"/>
              </w:rPr>
            </w:pPr>
            <w:r>
              <w:t>Visa teikiama KOS stotelės įranga turi būti nauja. Rangovas turi užtikrinti, kad siūlomoje įrangoje nebus įdiegta jokios papildomos programinės įrangos, kuri nėra būtina tokios įrangos funkcionalumui užtikrinti. Paaiškėjus, kad įrangoje įdiegta kenkėjiška programinė įranga arba kita programinė įranga, kuri nėra būtina įrangos funkcijoms vykdyti, tai bus laikoma techninės specifikacijos reikalavimų neatitikimu. Tokią įrangą Rangovas turi keisti saugumo reikalavimus atitinkančia įranga.</w:t>
            </w:r>
          </w:p>
          <w:p w14:paraId="2A91DFC0" w14:textId="77777777" w:rsidR="00E4259D" w:rsidRPr="00815EA9" w:rsidRDefault="00E4259D" w:rsidP="00E4259D">
            <w:pPr>
              <w:pStyle w:val="TS111"/>
              <w:rPr>
                <w:rFonts w:cs="Times New Roman"/>
              </w:rPr>
            </w:pPr>
            <w:r>
              <w:t>KOS stotelę sudaro šie elementai ir davikliai:</w:t>
            </w:r>
          </w:p>
          <w:tbl>
            <w:tblPr>
              <w:tblStyle w:val="TableGrid"/>
              <w:tblW w:w="8917" w:type="dxa"/>
              <w:tblLook w:val="04A0" w:firstRow="1" w:lastRow="0" w:firstColumn="1" w:lastColumn="0" w:noHBand="0" w:noVBand="1"/>
            </w:tblPr>
            <w:tblGrid>
              <w:gridCol w:w="1141"/>
              <w:gridCol w:w="6933"/>
              <w:gridCol w:w="843"/>
            </w:tblGrid>
            <w:tr w:rsidR="00E4259D" w:rsidRPr="000B202B" w14:paraId="35C6AFA6" w14:textId="77777777" w:rsidTr="00543057">
              <w:trPr>
                <w:trHeight w:val="300"/>
              </w:trPr>
              <w:tc>
                <w:tcPr>
                  <w:tcW w:w="1141" w:type="dxa"/>
                  <w:noWrap/>
                  <w:hideMark/>
                </w:tcPr>
                <w:p w14:paraId="23470C37"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Eil. Nr.</w:t>
                  </w:r>
                </w:p>
              </w:tc>
              <w:tc>
                <w:tcPr>
                  <w:tcW w:w="6933" w:type="dxa"/>
                  <w:noWrap/>
                  <w:hideMark/>
                </w:tcPr>
                <w:p w14:paraId="77AC5938"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KOS komplektacija</w:t>
                  </w:r>
                </w:p>
              </w:tc>
              <w:tc>
                <w:tcPr>
                  <w:tcW w:w="843" w:type="dxa"/>
                </w:tcPr>
                <w:p w14:paraId="29E79EE0"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Kiekis</w:t>
                  </w:r>
                </w:p>
              </w:tc>
            </w:tr>
            <w:tr w:rsidR="00E4259D" w:rsidRPr="000B202B" w14:paraId="56B9584A" w14:textId="77777777" w:rsidTr="00543057">
              <w:trPr>
                <w:trHeight w:val="315"/>
              </w:trPr>
              <w:tc>
                <w:tcPr>
                  <w:tcW w:w="1141" w:type="dxa"/>
                  <w:noWrap/>
                </w:tcPr>
                <w:p w14:paraId="224D3698" w14:textId="73F74184" w:rsidR="00E4259D" w:rsidRPr="00543057" w:rsidRDefault="00E4259D" w:rsidP="00D91545">
                  <w:pPr>
                    <w:pStyle w:val="ListParagraph"/>
                    <w:numPr>
                      <w:ilvl w:val="0"/>
                      <w:numId w:val="20"/>
                    </w:numPr>
                    <w:rPr>
                      <w:rFonts w:ascii="Times New Roman" w:hAnsi="Times New Roman"/>
                      <w:sz w:val="24"/>
                      <w:szCs w:val="24"/>
                    </w:rPr>
                  </w:pPr>
                </w:p>
              </w:tc>
              <w:tc>
                <w:tcPr>
                  <w:tcW w:w="6933" w:type="dxa"/>
                  <w:noWrap/>
                  <w:hideMark/>
                </w:tcPr>
                <w:p w14:paraId="07341D0B"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Vėjo greičio ir krypties daviklis</w:t>
                  </w:r>
                </w:p>
              </w:tc>
              <w:tc>
                <w:tcPr>
                  <w:tcW w:w="843" w:type="dxa"/>
                </w:tcPr>
                <w:p w14:paraId="754AEED5"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r w:rsidR="00E4259D" w:rsidRPr="000B202B" w14:paraId="4673EACA" w14:textId="77777777" w:rsidTr="00543057">
              <w:trPr>
                <w:trHeight w:val="300"/>
              </w:trPr>
              <w:tc>
                <w:tcPr>
                  <w:tcW w:w="1141" w:type="dxa"/>
                  <w:noWrap/>
                </w:tcPr>
                <w:p w14:paraId="1F7CF2EA" w14:textId="6F995831" w:rsidR="00E4259D" w:rsidRPr="00543057" w:rsidRDefault="00E4259D" w:rsidP="00D91545">
                  <w:pPr>
                    <w:pStyle w:val="ListParagraph"/>
                    <w:numPr>
                      <w:ilvl w:val="0"/>
                      <w:numId w:val="20"/>
                    </w:numPr>
                    <w:rPr>
                      <w:rFonts w:ascii="Times New Roman" w:hAnsi="Times New Roman"/>
                      <w:sz w:val="24"/>
                      <w:szCs w:val="24"/>
                    </w:rPr>
                  </w:pPr>
                </w:p>
              </w:tc>
              <w:tc>
                <w:tcPr>
                  <w:tcW w:w="6933" w:type="dxa"/>
                  <w:noWrap/>
                  <w:hideMark/>
                </w:tcPr>
                <w:p w14:paraId="177FC14B"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Oro temperatūros ir drėgmės daviklis</w:t>
                  </w:r>
                </w:p>
              </w:tc>
              <w:tc>
                <w:tcPr>
                  <w:tcW w:w="843" w:type="dxa"/>
                </w:tcPr>
                <w:p w14:paraId="1B271C43"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r w:rsidR="00E4259D" w:rsidRPr="000B202B" w14:paraId="58D4391F" w14:textId="77777777" w:rsidTr="00543057">
              <w:trPr>
                <w:trHeight w:val="300"/>
              </w:trPr>
              <w:tc>
                <w:tcPr>
                  <w:tcW w:w="1141" w:type="dxa"/>
                  <w:noWrap/>
                </w:tcPr>
                <w:p w14:paraId="680326EA" w14:textId="68D937B9" w:rsidR="00E4259D" w:rsidRPr="00543057" w:rsidRDefault="00E4259D" w:rsidP="00D91545">
                  <w:pPr>
                    <w:pStyle w:val="ListParagraph"/>
                    <w:numPr>
                      <w:ilvl w:val="0"/>
                      <w:numId w:val="20"/>
                    </w:numPr>
                    <w:rPr>
                      <w:rFonts w:ascii="Times New Roman" w:hAnsi="Times New Roman"/>
                      <w:sz w:val="24"/>
                      <w:szCs w:val="24"/>
                    </w:rPr>
                  </w:pPr>
                </w:p>
              </w:tc>
              <w:tc>
                <w:tcPr>
                  <w:tcW w:w="6933" w:type="dxa"/>
                  <w:noWrap/>
                  <w:hideMark/>
                </w:tcPr>
                <w:p w14:paraId="5BF8CF8C"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Esamų orų (kritulių ir matomumo) daviklis</w:t>
                  </w:r>
                </w:p>
              </w:tc>
              <w:tc>
                <w:tcPr>
                  <w:tcW w:w="843" w:type="dxa"/>
                </w:tcPr>
                <w:p w14:paraId="733F2751"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r w:rsidR="00E4259D" w:rsidRPr="000B202B" w14:paraId="5F99D43D" w14:textId="77777777" w:rsidTr="00543057">
              <w:trPr>
                <w:trHeight w:val="300"/>
              </w:trPr>
              <w:tc>
                <w:tcPr>
                  <w:tcW w:w="1141" w:type="dxa"/>
                  <w:noWrap/>
                </w:tcPr>
                <w:p w14:paraId="60A04D46" w14:textId="703BB202" w:rsidR="00E4259D" w:rsidRPr="00543057" w:rsidRDefault="00E4259D" w:rsidP="00D91545">
                  <w:pPr>
                    <w:pStyle w:val="ListParagraph"/>
                    <w:numPr>
                      <w:ilvl w:val="0"/>
                      <w:numId w:val="20"/>
                    </w:numPr>
                    <w:rPr>
                      <w:rFonts w:ascii="Times New Roman" w:hAnsi="Times New Roman"/>
                      <w:sz w:val="24"/>
                      <w:szCs w:val="24"/>
                    </w:rPr>
                  </w:pPr>
                </w:p>
              </w:tc>
              <w:tc>
                <w:tcPr>
                  <w:tcW w:w="6933" w:type="dxa"/>
                  <w:noWrap/>
                  <w:hideMark/>
                </w:tcPr>
                <w:p w14:paraId="00C16FAB"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Kelio dangos paviršiaus būklės ir druskos kiekio daviklis</w:t>
                  </w:r>
                </w:p>
              </w:tc>
              <w:tc>
                <w:tcPr>
                  <w:tcW w:w="843" w:type="dxa"/>
                </w:tcPr>
                <w:p w14:paraId="17E5A28E"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2</w:t>
                  </w:r>
                </w:p>
              </w:tc>
            </w:tr>
            <w:tr w:rsidR="00E4259D" w:rsidRPr="000B202B" w14:paraId="6420BBC5" w14:textId="77777777" w:rsidTr="00543057">
              <w:trPr>
                <w:trHeight w:val="300"/>
              </w:trPr>
              <w:tc>
                <w:tcPr>
                  <w:tcW w:w="1141" w:type="dxa"/>
                  <w:noWrap/>
                </w:tcPr>
                <w:p w14:paraId="2B700569" w14:textId="3D28F5F5" w:rsidR="00E4259D" w:rsidRPr="00543057" w:rsidRDefault="00E4259D" w:rsidP="00D91545">
                  <w:pPr>
                    <w:pStyle w:val="ListParagraph"/>
                    <w:numPr>
                      <w:ilvl w:val="0"/>
                      <w:numId w:val="20"/>
                    </w:numPr>
                    <w:rPr>
                      <w:rFonts w:ascii="Times New Roman" w:hAnsi="Times New Roman"/>
                      <w:sz w:val="24"/>
                      <w:szCs w:val="24"/>
                    </w:rPr>
                  </w:pPr>
                </w:p>
              </w:tc>
              <w:tc>
                <w:tcPr>
                  <w:tcW w:w="6933" w:type="dxa"/>
                  <w:noWrap/>
                  <w:hideMark/>
                </w:tcPr>
                <w:p w14:paraId="038C55D4"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Nuotolinis dangos būklės matavimo daviklis</w:t>
                  </w:r>
                </w:p>
              </w:tc>
              <w:tc>
                <w:tcPr>
                  <w:tcW w:w="843" w:type="dxa"/>
                </w:tcPr>
                <w:p w14:paraId="39C560D6"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r w:rsidR="00E4259D" w:rsidRPr="000B202B" w14:paraId="4F91F37C" w14:textId="77777777" w:rsidTr="00543057">
              <w:trPr>
                <w:trHeight w:val="300"/>
              </w:trPr>
              <w:tc>
                <w:tcPr>
                  <w:tcW w:w="1141" w:type="dxa"/>
                  <w:noWrap/>
                </w:tcPr>
                <w:p w14:paraId="56D06016" w14:textId="67707BF6" w:rsidR="00E4259D" w:rsidRPr="00543057" w:rsidRDefault="00E4259D" w:rsidP="00D91545">
                  <w:pPr>
                    <w:pStyle w:val="ListParagraph"/>
                    <w:numPr>
                      <w:ilvl w:val="0"/>
                      <w:numId w:val="20"/>
                    </w:numPr>
                    <w:rPr>
                      <w:rFonts w:ascii="Times New Roman" w:hAnsi="Times New Roman"/>
                      <w:sz w:val="24"/>
                      <w:szCs w:val="24"/>
                    </w:rPr>
                  </w:pPr>
                </w:p>
              </w:tc>
              <w:tc>
                <w:tcPr>
                  <w:tcW w:w="6933" w:type="dxa"/>
                  <w:hideMark/>
                </w:tcPr>
                <w:p w14:paraId="13031EEF"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Vaizdo stebėjimo kamera</w:t>
                  </w:r>
                </w:p>
              </w:tc>
              <w:tc>
                <w:tcPr>
                  <w:tcW w:w="843" w:type="dxa"/>
                </w:tcPr>
                <w:p w14:paraId="79C682B9"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r w:rsidR="00E4259D" w:rsidRPr="000B202B" w14:paraId="4FAC1DCA" w14:textId="77777777" w:rsidTr="00543057">
              <w:trPr>
                <w:trHeight w:val="300"/>
              </w:trPr>
              <w:tc>
                <w:tcPr>
                  <w:tcW w:w="1141" w:type="dxa"/>
                  <w:noWrap/>
                </w:tcPr>
                <w:p w14:paraId="2D36B4B0" w14:textId="615082E7" w:rsidR="00E4259D" w:rsidRPr="00543057" w:rsidRDefault="00E4259D" w:rsidP="00D91545">
                  <w:pPr>
                    <w:pStyle w:val="ListParagraph"/>
                    <w:numPr>
                      <w:ilvl w:val="0"/>
                      <w:numId w:val="20"/>
                    </w:numPr>
                    <w:rPr>
                      <w:rFonts w:ascii="Times New Roman" w:hAnsi="Times New Roman"/>
                      <w:sz w:val="24"/>
                      <w:szCs w:val="24"/>
                    </w:rPr>
                  </w:pPr>
                </w:p>
              </w:tc>
              <w:tc>
                <w:tcPr>
                  <w:tcW w:w="6933" w:type="dxa"/>
                  <w:noWrap/>
                </w:tcPr>
                <w:p w14:paraId="26BE9935"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Valdiklis</w:t>
                  </w:r>
                </w:p>
              </w:tc>
              <w:tc>
                <w:tcPr>
                  <w:tcW w:w="843" w:type="dxa"/>
                </w:tcPr>
                <w:p w14:paraId="790854DA"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r w:rsidR="00E4259D" w:rsidRPr="000B202B" w14:paraId="0D135743" w14:textId="77777777" w:rsidTr="00543057">
              <w:trPr>
                <w:trHeight w:val="300"/>
              </w:trPr>
              <w:tc>
                <w:tcPr>
                  <w:tcW w:w="1141" w:type="dxa"/>
                  <w:noWrap/>
                </w:tcPr>
                <w:p w14:paraId="18FFAC1F" w14:textId="68BABF64" w:rsidR="00E4259D" w:rsidRPr="00543057" w:rsidRDefault="00E4259D" w:rsidP="00D91545">
                  <w:pPr>
                    <w:pStyle w:val="ListParagraph"/>
                    <w:numPr>
                      <w:ilvl w:val="0"/>
                      <w:numId w:val="20"/>
                    </w:numPr>
                    <w:rPr>
                      <w:rFonts w:ascii="Times New Roman" w:hAnsi="Times New Roman"/>
                      <w:sz w:val="24"/>
                      <w:szCs w:val="24"/>
                    </w:rPr>
                  </w:pPr>
                </w:p>
              </w:tc>
              <w:tc>
                <w:tcPr>
                  <w:tcW w:w="6933" w:type="dxa"/>
                  <w:noWrap/>
                </w:tcPr>
                <w:p w14:paraId="237ADDA8"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Spinta</w:t>
                  </w:r>
                </w:p>
              </w:tc>
              <w:tc>
                <w:tcPr>
                  <w:tcW w:w="843" w:type="dxa"/>
                </w:tcPr>
                <w:p w14:paraId="3B9638F1" w14:textId="77777777" w:rsidR="00E4259D" w:rsidRPr="00543057" w:rsidRDefault="00E4259D" w:rsidP="00E4259D">
                  <w:pPr>
                    <w:rPr>
                      <w:rFonts w:ascii="Times New Roman" w:hAnsi="Times New Roman"/>
                      <w:sz w:val="24"/>
                      <w:szCs w:val="24"/>
                    </w:rPr>
                  </w:pPr>
                  <w:r w:rsidRPr="00543057">
                    <w:rPr>
                      <w:rFonts w:ascii="Times New Roman" w:hAnsi="Times New Roman"/>
                      <w:sz w:val="24"/>
                      <w:szCs w:val="24"/>
                    </w:rPr>
                    <w:t>1</w:t>
                  </w:r>
                </w:p>
              </w:tc>
            </w:tr>
          </w:tbl>
          <w:p w14:paraId="3A07536C" w14:textId="77777777" w:rsidR="00E4259D" w:rsidRPr="00207CB5" w:rsidRDefault="00E4259D" w:rsidP="00E4259D">
            <w:pPr>
              <w:pStyle w:val="TS111"/>
              <w:numPr>
                <w:ilvl w:val="0"/>
                <w:numId w:val="0"/>
              </w:numPr>
              <w:ind w:left="851"/>
              <w:rPr>
                <w:rFonts w:cs="Times New Roman"/>
              </w:rPr>
            </w:pPr>
          </w:p>
          <w:p w14:paraId="461824E9" w14:textId="77777777" w:rsidR="00E4259D" w:rsidRPr="002D14C4" w:rsidRDefault="00E4259D" w:rsidP="00E4259D">
            <w:pPr>
              <w:pStyle w:val="TS11"/>
              <w:rPr>
                <w:b/>
                <w:bCs/>
              </w:rPr>
            </w:pPr>
            <w:bookmarkStart w:id="1" w:name="_Toc464132599"/>
            <w:r w:rsidRPr="00480343">
              <w:rPr>
                <w:b/>
                <w:bCs/>
              </w:rPr>
              <w:t>Aplinkos sąlygos</w:t>
            </w:r>
            <w:bookmarkEnd w:id="1"/>
          </w:p>
          <w:p w14:paraId="274CCDD8" w14:textId="77777777" w:rsidR="00E4259D" w:rsidRPr="000C3BEA" w:rsidRDefault="00E4259D" w:rsidP="00E4259D">
            <w:pPr>
              <w:pStyle w:val="TS111"/>
            </w:pPr>
            <w:r w:rsidRPr="002D14C4">
              <w:t xml:space="preserve">Kad aplinkos ir elektros energijos tiekimo sąlygos kuo mažiau įtakotų duomenų kokybę bei matavimo įrangos patikimumą, visi lauke montuojami įrenginiai turi būti </w:t>
            </w:r>
            <w:r w:rsidRPr="002D14C4">
              <w:lastRenderedPageBreak/>
              <w:t>suprojektuoti ir pagaminti veikti žemiau nurodytų minimalių aplinkos sąlygų ribose (jeigu reikalavimuose atskirai įrangai nenurodyta kitaip):</w:t>
            </w:r>
          </w:p>
          <w:p w14:paraId="4881B115" w14:textId="77777777" w:rsidR="00E4259D" w:rsidRDefault="00E4259D" w:rsidP="00E4259D">
            <w:pPr>
              <w:ind w:left="360"/>
              <w:contextualSpacing/>
              <w:rPr>
                <w:rFonts w:ascii="Times New Roman" w:eastAsia="Calibri" w:hAnsi="Times New Roman" w:cs="Times New Roman"/>
                <w:b/>
                <w:sz w:val="24"/>
                <w:szCs w:val="24"/>
              </w:rPr>
            </w:pPr>
          </w:p>
          <w:p w14:paraId="327355C3" w14:textId="77777777" w:rsidR="00E4259D" w:rsidRPr="003B5B8F" w:rsidRDefault="00E4259D" w:rsidP="00E4259D">
            <w:pPr>
              <w:ind w:left="360"/>
              <w:contextualSpacing/>
              <w:rPr>
                <w:rFonts w:ascii="Times New Roman" w:eastAsia="Calibri" w:hAnsi="Times New Roman" w:cs="Times New Roman"/>
                <w:b/>
                <w:sz w:val="24"/>
                <w:szCs w:val="24"/>
              </w:rPr>
            </w:pPr>
            <w:r w:rsidRPr="009F5C7C">
              <w:rPr>
                <w:rFonts w:ascii="Times New Roman" w:eastAsia="Calibri" w:hAnsi="Times New Roman" w:cs="Times New Roman"/>
                <w:b/>
                <w:sz w:val="24"/>
                <w:szCs w:val="24"/>
              </w:rPr>
              <w:t>L</w:t>
            </w:r>
            <w:r w:rsidRPr="004855E2">
              <w:rPr>
                <w:rFonts w:ascii="Times New Roman" w:eastAsia="Calibri" w:hAnsi="Times New Roman" w:cs="Times New Roman"/>
                <w:b/>
                <w:sz w:val="24"/>
                <w:szCs w:val="24"/>
              </w:rPr>
              <w:t>entelė 1</w:t>
            </w:r>
            <w:r>
              <w:rPr>
                <w:rFonts w:ascii="Times New Roman" w:eastAsia="Calibri" w:hAnsi="Times New Roman" w:cs="Times New Roman"/>
                <w:b/>
                <w:sz w:val="24"/>
                <w:szCs w:val="24"/>
              </w:rPr>
              <w:t xml:space="preserve">. </w:t>
            </w:r>
            <w:r w:rsidRPr="0006321A">
              <w:rPr>
                <w:rFonts w:ascii="Times New Roman" w:hAnsi="Times New Roman"/>
                <w:sz w:val="24"/>
                <w:szCs w:val="24"/>
              </w:rPr>
              <w:t>Reikalavimai aplinkos sąlygoms</w:t>
            </w:r>
            <w:r>
              <w:rPr>
                <w:rFonts w:ascii="Times New Roman" w:hAnsi="Times New Roman"/>
                <w:sz w:val="24"/>
                <w:szCs w:val="24"/>
              </w:rPr>
              <w:t>.</w:t>
            </w:r>
          </w:p>
          <w:tbl>
            <w:tblPr>
              <w:tblStyle w:val="Lentelstinklelis3"/>
              <w:tblW w:w="0" w:type="auto"/>
              <w:tblLook w:val="04A0" w:firstRow="1" w:lastRow="0" w:firstColumn="1" w:lastColumn="0" w:noHBand="0" w:noVBand="1"/>
            </w:tblPr>
            <w:tblGrid>
              <w:gridCol w:w="570"/>
              <w:gridCol w:w="2211"/>
              <w:gridCol w:w="6189"/>
            </w:tblGrid>
            <w:tr w:rsidR="00E4259D" w:rsidRPr="00207CB5" w14:paraId="7522566B" w14:textId="77777777" w:rsidTr="006C4C3D">
              <w:tc>
                <w:tcPr>
                  <w:tcW w:w="562" w:type="dxa"/>
                </w:tcPr>
                <w:p w14:paraId="0DADD93C" w14:textId="77777777" w:rsidR="00E4259D" w:rsidRPr="00CD6131" w:rsidRDefault="00E4259D" w:rsidP="00E4259D">
                  <w:pPr>
                    <w:rPr>
                      <w:rFonts w:ascii="Times New Roman" w:hAnsi="Times New Roman" w:cs="Times New Roman"/>
                      <w:b/>
                      <w:bCs/>
                      <w:sz w:val="24"/>
                      <w:szCs w:val="24"/>
                    </w:rPr>
                  </w:pPr>
                  <w:r w:rsidRPr="00CD6131">
                    <w:rPr>
                      <w:rFonts w:ascii="Times New Roman" w:hAnsi="Times New Roman" w:cs="Times New Roman"/>
                      <w:b/>
                      <w:bCs/>
                      <w:sz w:val="24"/>
                      <w:szCs w:val="24"/>
                    </w:rPr>
                    <w:t xml:space="preserve">Eil. Nr. </w:t>
                  </w:r>
                </w:p>
              </w:tc>
              <w:tc>
                <w:tcPr>
                  <w:tcW w:w="2268" w:type="dxa"/>
                </w:tcPr>
                <w:p w14:paraId="61737988" w14:textId="77777777" w:rsidR="00E4259D" w:rsidRPr="00CD6131" w:rsidRDefault="00E4259D" w:rsidP="00E4259D">
                  <w:pPr>
                    <w:rPr>
                      <w:rFonts w:ascii="Times New Roman" w:hAnsi="Times New Roman" w:cs="Times New Roman"/>
                      <w:b/>
                      <w:bCs/>
                      <w:sz w:val="24"/>
                      <w:szCs w:val="24"/>
                    </w:rPr>
                  </w:pPr>
                  <w:r w:rsidRPr="00CD6131">
                    <w:rPr>
                      <w:rFonts w:ascii="Times New Roman" w:hAnsi="Times New Roman" w:cs="Times New Roman"/>
                      <w:b/>
                      <w:bCs/>
                      <w:sz w:val="24"/>
                      <w:szCs w:val="24"/>
                    </w:rPr>
                    <w:t>Aplinkos sąlygos</w:t>
                  </w:r>
                </w:p>
              </w:tc>
              <w:tc>
                <w:tcPr>
                  <w:tcW w:w="6514" w:type="dxa"/>
                </w:tcPr>
                <w:p w14:paraId="260A5317" w14:textId="77777777" w:rsidR="00E4259D" w:rsidRPr="00CD6131" w:rsidRDefault="00E4259D" w:rsidP="00E4259D">
                  <w:pPr>
                    <w:rPr>
                      <w:rFonts w:ascii="Times New Roman" w:hAnsi="Times New Roman" w:cs="Times New Roman"/>
                      <w:b/>
                      <w:bCs/>
                      <w:sz w:val="24"/>
                      <w:szCs w:val="24"/>
                    </w:rPr>
                  </w:pPr>
                  <w:r w:rsidRPr="00CD6131">
                    <w:rPr>
                      <w:rFonts w:ascii="Times New Roman" w:hAnsi="Times New Roman" w:cs="Times New Roman"/>
                      <w:b/>
                      <w:bCs/>
                      <w:sz w:val="24"/>
                      <w:szCs w:val="24"/>
                    </w:rPr>
                    <w:t>Įrenginių veikimo ribos</w:t>
                  </w:r>
                </w:p>
              </w:tc>
            </w:tr>
            <w:tr w:rsidR="00E4259D" w:rsidRPr="00207CB5" w14:paraId="38573E9B" w14:textId="77777777" w:rsidTr="006C4C3D">
              <w:tc>
                <w:tcPr>
                  <w:tcW w:w="562" w:type="dxa"/>
                </w:tcPr>
                <w:p w14:paraId="415A487F" w14:textId="77777777" w:rsidR="00E4259D" w:rsidRDefault="00E4259D" w:rsidP="00E4259D">
                  <w:r>
                    <w:t>1</w:t>
                  </w:r>
                </w:p>
              </w:tc>
              <w:tc>
                <w:tcPr>
                  <w:tcW w:w="2268" w:type="dxa"/>
                </w:tcPr>
                <w:p w14:paraId="3F9C1344" w14:textId="77777777" w:rsidR="00E4259D" w:rsidRPr="00207CB5" w:rsidRDefault="00E4259D" w:rsidP="00E4259D">
                  <w:pPr>
                    <w:rPr>
                      <w:rFonts w:ascii="Times New Roman" w:hAnsi="Times New Roman" w:cs="Times New Roman"/>
                      <w:sz w:val="24"/>
                      <w:szCs w:val="24"/>
                    </w:rPr>
                  </w:pPr>
                  <w:r w:rsidRPr="00207CB5">
                    <w:rPr>
                      <w:rFonts w:ascii="Times New Roman" w:hAnsi="Times New Roman" w:cs="Times New Roman"/>
                      <w:sz w:val="24"/>
                      <w:szCs w:val="24"/>
                    </w:rPr>
                    <w:t>Oro temperatūra</w:t>
                  </w:r>
                </w:p>
              </w:tc>
              <w:tc>
                <w:tcPr>
                  <w:tcW w:w="6514" w:type="dxa"/>
                </w:tcPr>
                <w:p w14:paraId="619BFD74" w14:textId="77777777" w:rsidR="00E4259D" w:rsidRPr="00207CB5" w:rsidRDefault="00E4259D" w:rsidP="00E4259D">
                  <w:pPr>
                    <w:rPr>
                      <w:rFonts w:ascii="Times New Roman" w:hAnsi="Times New Roman" w:cs="Times New Roman"/>
                      <w:sz w:val="24"/>
                      <w:szCs w:val="24"/>
                    </w:rPr>
                  </w:pPr>
                  <w:r w:rsidRPr="00207CB5">
                    <w:rPr>
                      <w:rFonts w:ascii="Times New Roman" w:hAnsi="Times New Roman" w:cs="Times New Roman"/>
                      <w:sz w:val="24"/>
                      <w:szCs w:val="24"/>
                    </w:rPr>
                    <w:t>-3</w:t>
                  </w:r>
                  <w:r>
                    <w:rPr>
                      <w:rFonts w:ascii="Times New Roman" w:hAnsi="Times New Roman" w:cs="Times New Roman"/>
                      <w:sz w:val="24"/>
                      <w:szCs w:val="24"/>
                    </w:rPr>
                    <w:t>5</w:t>
                  </w:r>
                  <w:r w:rsidRPr="00207CB5">
                    <w:rPr>
                      <w:rFonts w:ascii="Times New Roman" w:hAnsi="Times New Roman" w:cs="Times New Roman"/>
                      <w:sz w:val="24"/>
                      <w:szCs w:val="24"/>
                    </w:rPr>
                    <w:t xml:space="preserve"> – +40°C</w:t>
                  </w:r>
                </w:p>
              </w:tc>
            </w:tr>
            <w:tr w:rsidR="00E4259D" w:rsidRPr="00207CB5" w14:paraId="2F1A34D0" w14:textId="77777777" w:rsidTr="006C4C3D">
              <w:tc>
                <w:tcPr>
                  <w:tcW w:w="562" w:type="dxa"/>
                </w:tcPr>
                <w:p w14:paraId="060996A1" w14:textId="77777777" w:rsidR="00E4259D" w:rsidRDefault="00E4259D" w:rsidP="00E4259D">
                  <w:r>
                    <w:t>2</w:t>
                  </w:r>
                </w:p>
              </w:tc>
              <w:tc>
                <w:tcPr>
                  <w:tcW w:w="2268" w:type="dxa"/>
                </w:tcPr>
                <w:p w14:paraId="38E45B8E" w14:textId="77777777" w:rsidR="00E4259D" w:rsidRPr="00207CB5" w:rsidRDefault="00E4259D" w:rsidP="00E4259D">
                  <w:pPr>
                    <w:rPr>
                      <w:rFonts w:ascii="Times New Roman" w:hAnsi="Times New Roman" w:cs="Times New Roman"/>
                      <w:sz w:val="24"/>
                      <w:szCs w:val="24"/>
                    </w:rPr>
                  </w:pPr>
                  <w:r w:rsidRPr="00207CB5">
                    <w:rPr>
                      <w:rFonts w:ascii="Times New Roman" w:hAnsi="Times New Roman" w:cs="Times New Roman"/>
                      <w:sz w:val="24"/>
                      <w:szCs w:val="24"/>
                    </w:rPr>
                    <w:t>Santykinė oro drėgmė</w:t>
                  </w:r>
                </w:p>
              </w:tc>
              <w:tc>
                <w:tcPr>
                  <w:tcW w:w="6514" w:type="dxa"/>
                </w:tcPr>
                <w:p w14:paraId="2B9931DA" w14:textId="77777777" w:rsidR="00E4259D" w:rsidRPr="00207CB5" w:rsidRDefault="00E4259D" w:rsidP="00E4259D">
                  <w:pPr>
                    <w:rPr>
                      <w:rFonts w:ascii="Times New Roman" w:hAnsi="Times New Roman" w:cs="Times New Roman"/>
                      <w:sz w:val="24"/>
                      <w:szCs w:val="24"/>
                    </w:rPr>
                  </w:pPr>
                  <w:r>
                    <w:rPr>
                      <w:rFonts w:ascii="Times New Roman" w:hAnsi="Times New Roman" w:cs="Times New Roman"/>
                      <w:sz w:val="24"/>
                      <w:szCs w:val="24"/>
                    </w:rPr>
                    <w:t>5</w:t>
                  </w:r>
                  <w:r w:rsidRPr="00207CB5">
                    <w:rPr>
                      <w:rFonts w:ascii="Times New Roman" w:hAnsi="Times New Roman" w:cs="Times New Roman"/>
                      <w:sz w:val="24"/>
                      <w:szCs w:val="24"/>
                    </w:rPr>
                    <w:t>–98%</w:t>
                  </w:r>
                </w:p>
              </w:tc>
            </w:tr>
            <w:tr w:rsidR="00E4259D" w:rsidRPr="00207CB5" w14:paraId="306ACD23" w14:textId="77777777" w:rsidTr="006C4C3D">
              <w:tc>
                <w:tcPr>
                  <w:tcW w:w="562" w:type="dxa"/>
                </w:tcPr>
                <w:p w14:paraId="1B68E762" w14:textId="77777777" w:rsidR="00E4259D" w:rsidRDefault="00E4259D" w:rsidP="00E4259D">
                  <w:r>
                    <w:t>3</w:t>
                  </w:r>
                </w:p>
              </w:tc>
              <w:tc>
                <w:tcPr>
                  <w:tcW w:w="2268" w:type="dxa"/>
                </w:tcPr>
                <w:p w14:paraId="22814995" w14:textId="77777777" w:rsidR="00E4259D" w:rsidRPr="00207CB5" w:rsidRDefault="00E4259D" w:rsidP="00E4259D">
                  <w:pPr>
                    <w:rPr>
                      <w:rFonts w:ascii="Times New Roman" w:hAnsi="Times New Roman" w:cs="Times New Roman"/>
                      <w:sz w:val="24"/>
                      <w:szCs w:val="24"/>
                    </w:rPr>
                  </w:pPr>
                  <w:r w:rsidRPr="00207CB5">
                    <w:rPr>
                      <w:rFonts w:ascii="Times New Roman" w:hAnsi="Times New Roman" w:cs="Times New Roman"/>
                      <w:sz w:val="24"/>
                      <w:szCs w:val="24"/>
                    </w:rPr>
                    <w:t>Viršįtampis (žaibo išlydis)</w:t>
                  </w:r>
                </w:p>
              </w:tc>
              <w:tc>
                <w:tcPr>
                  <w:tcW w:w="6514" w:type="dxa"/>
                </w:tcPr>
                <w:p w14:paraId="54F0AEB2" w14:textId="77777777" w:rsidR="00E4259D" w:rsidRPr="00207CB5" w:rsidRDefault="00E4259D" w:rsidP="00E4259D">
                  <w:pPr>
                    <w:rPr>
                      <w:rFonts w:ascii="Times New Roman" w:hAnsi="Times New Roman" w:cs="Times New Roman"/>
                      <w:sz w:val="24"/>
                      <w:szCs w:val="24"/>
                    </w:rPr>
                  </w:pPr>
                  <w:r>
                    <w:rPr>
                      <w:rFonts w:ascii="Times New Roman" w:hAnsi="Times New Roman" w:cs="Times New Roman"/>
                      <w:sz w:val="24"/>
                      <w:szCs w:val="24"/>
                    </w:rPr>
                    <w:t>Rangovas</w:t>
                  </w:r>
                  <w:r w:rsidRPr="00207CB5">
                    <w:rPr>
                      <w:rFonts w:ascii="Times New Roman" w:hAnsi="Times New Roman" w:cs="Times New Roman"/>
                      <w:sz w:val="24"/>
                      <w:szCs w:val="24"/>
                    </w:rPr>
                    <w:t xml:space="preserve"> turi įrengti apsaugą nuo viršįtampių elektros įvade (įrangos spintoje) ir silpnų srovių grandinėse.</w:t>
                  </w:r>
                </w:p>
              </w:tc>
            </w:tr>
          </w:tbl>
          <w:p w14:paraId="0C4C95D4" w14:textId="77777777" w:rsidR="00E4259D" w:rsidRPr="00207CB5" w:rsidRDefault="00E4259D" w:rsidP="00E4259D">
            <w:pPr>
              <w:keepNext/>
              <w:tabs>
                <w:tab w:val="left" w:pos="1276"/>
              </w:tabs>
              <w:spacing w:before="240" w:after="120"/>
              <w:contextualSpacing/>
              <w:jc w:val="both"/>
              <w:outlineLvl w:val="0"/>
              <w:rPr>
                <w:rFonts w:ascii="Times New Roman" w:hAnsi="Times New Roman" w:cs="Times New Roman"/>
                <w:b/>
                <w:sz w:val="24"/>
                <w:szCs w:val="24"/>
              </w:rPr>
            </w:pPr>
            <w:bookmarkStart w:id="2" w:name="_Toc464132600"/>
          </w:p>
          <w:p w14:paraId="711C9EE2" w14:textId="77777777" w:rsidR="00E4259D" w:rsidRPr="00F0042E" w:rsidRDefault="00E4259D" w:rsidP="00E4259D">
            <w:pPr>
              <w:pStyle w:val="TS11"/>
              <w:rPr>
                <w:b/>
                <w:bCs/>
              </w:rPr>
            </w:pPr>
            <w:r w:rsidRPr="00CF3D40">
              <w:rPr>
                <w:b/>
                <w:bCs/>
              </w:rPr>
              <w:t xml:space="preserve">Reikalavimai įrangos </w:t>
            </w:r>
            <w:r w:rsidRPr="00F0042E">
              <w:rPr>
                <w:b/>
                <w:bCs/>
              </w:rPr>
              <w:t>spintai</w:t>
            </w:r>
            <w:bookmarkEnd w:id="2"/>
          </w:p>
          <w:p w14:paraId="72083F22" w14:textId="77777777" w:rsidR="00E4259D" w:rsidRPr="00480343" w:rsidRDefault="00E4259D" w:rsidP="00E4259D">
            <w:pPr>
              <w:pStyle w:val="Caption"/>
              <w:rPr>
                <w:rFonts w:ascii="Times New Roman" w:hAnsi="Times New Roman"/>
                <w:sz w:val="24"/>
                <w:szCs w:val="24"/>
                <w:lang w:val="lt-LT"/>
              </w:rPr>
            </w:pPr>
            <w:r w:rsidRPr="00F0042E">
              <w:rPr>
                <w:rFonts w:ascii="Times New Roman" w:hAnsi="Times New Roman"/>
                <w:sz w:val="24"/>
                <w:szCs w:val="24"/>
                <w:lang w:val="lt-LT"/>
              </w:rPr>
              <w:t xml:space="preserve">Lentelė </w:t>
            </w:r>
            <w:r>
              <w:rPr>
                <w:rFonts w:ascii="Times New Roman" w:hAnsi="Times New Roman"/>
                <w:sz w:val="24"/>
                <w:szCs w:val="24"/>
                <w:lang w:val="lt-LT"/>
              </w:rPr>
              <w:t>2</w:t>
            </w:r>
            <w:r w:rsidRPr="00480343">
              <w:rPr>
                <w:rFonts w:ascii="Times New Roman" w:hAnsi="Times New Roman"/>
                <w:sz w:val="24"/>
                <w:szCs w:val="24"/>
                <w:lang w:val="lt-LT"/>
              </w:rPr>
              <w:t xml:space="preserve">. </w:t>
            </w:r>
            <w:r w:rsidRPr="00815EA9">
              <w:rPr>
                <w:rFonts w:ascii="Times New Roman" w:hAnsi="Times New Roman"/>
                <w:b w:val="0"/>
                <w:bCs/>
                <w:sz w:val="24"/>
                <w:szCs w:val="24"/>
                <w:lang w:val="lt-LT"/>
              </w:rPr>
              <w:t>Reikalavimai 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400"/>
            </w:tblGrid>
            <w:tr w:rsidR="00E4259D" w:rsidRPr="00207CB5" w14:paraId="72FB96C8" w14:textId="77777777" w:rsidTr="006C4C3D">
              <w:tc>
                <w:tcPr>
                  <w:tcW w:w="296" w:type="pct"/>
                  <w:tcBorders>
                    <w:top w:val="single" w:sz="4" w:space="0" w:color="auto"/>
                    <w:left w:val="single" w:sz="4" w:space="0" w:color="auto"/>
                    <w:bottom w:val="single" w:sz="4" w:space="0" w:color="auto"/>
                    <w:right w:val="single" w:sz="4" w:space="0" w:color="auto"/>
                  </w:tcBorders>
                  <w:hideMark/>
                </w:tcPr>
                <w:p w14:paraId="416ADF15" w14:textId="77777777" w:rsidR="00E4259D" w:rsidRPr="002D14C4" w:rsidRDefault="00E4259D" w:rsidP="00E4259D">
                  <w:pPr>
                    <w:spacing w:line="240" w:lineRule="auto"/>
                    <w:jc w:val="both"/>
                    <w:rPr>
                      <w:rFonts w:ascii="Times New Roman" w:hAnsi="Times New Roman" w:cs="Times New Roman"/>
                      <w:b/>
                      <w:bCs/>
                      <w:sz w:val="24"/>
                      <w:szCs w:val="24"/>
                    </w:rPr>
                  </w:pPr>
                  <w:r w:rsidRPr="002D14C4">
                    <w:rPr>
                      <w:rFonts w:ascii="Times New Roman" w:hAnsi="Times New Roman" w:cs="Times New Roman"/>
                      <w:b/>
                      <w:bCs/>
                      <w:sz w:val="24"/>
                      <w:szCs w:val="24"/>
                    </w:rPr>
                    <w:t>Eil. Nr.</w:t>
                  </w:r>
                </w:p>
              </w:tc>
              <w:tc>
                <w:tcPr>
                  <w:tcW w:w="4704" w:type="pct"/>
                  <w:tcBorders>
                    <w:top w:val="single" w:sz="4" w:space="0" w:color="auto"/>
                    <w:left w:val="single" w:sz="4" w:space="0" w:color="auto"/>
                    <w:bottom w:val="single" w:sz="4" w:space="0" w:color="auto"/>
                    <w:right w:val="single" w:sz="4" w:space="0" w:color="auto"/>
                  </w:tcBorders>
                  <w:vAlign w:val="center"/>
                  <w:hideMark/>
                </w:tcPr>
                <w:p w14:paraId="3BFCF97A" w14:textId="77777777" w:rsidR="00E4259D" w:rsidRPr="000C3BEA" w:rsidRDefault="00E4259D" w:rsidP="00E4259D">
                  <w:pPr>
                    <w:spacing w:line="240" w:lineRule="auto"/>
                    <w:jc w:val="both"/>
                    <w:rPr>
                      <w:rFonts w:ascii="Times New Roman" w:hAnsi="Times New Roman" w:cs="Times New Roman"/>
                      <w:b/>
                      <w:bCs/>
                      <w:sz w:val="24"/>
                      <w:szCs w:val="24"/>
                    </w:rPr>
                  </w:pPr>
                  <w:r w:rsidRPr="002D14C4">
                    <w:rPr>
                      <w:rFonts w:ascii="Times New Roman" w:hAnsi="Times New Roman" w:cs="Times New Roman"/>
                      <w:b/>
                      <w:bCs/>
                      <w:sz w:val="24"/>
                      <w:szCs w:val="24"/>
                    </w:rPr>
                    <w:t>Reikalavimai įrangos spintai</w:t>
                  </w:r>
                </w:p>
              </w:tc>
            </w:tr>
            <w:tr w:rsidR="00E4259D" w:rsidRPr="00207CB5" w14:paraId="157F8643" w14:textId="77777777" w:rsidTr="006C4C3D">
              <w:tc>
                <w:tcPr>
                  <w:tcW w:w="296" w:type="pct"/>
                  <w:tcBorders>
                    <w:top w:val="single" w:sz="4" w:space="0" w:color="auto"/>
                    <w:left w:val="single" w:sz="4" w:space="0" w:color="auto"/>
                    <w:bottom w:val="single" w:sz="4" w:space="0" w:color="auto"/>
                    <w:right w:val="single" w:sz="4" w:space="0" w:color="auto"/>
                  </w:tcBorders>
                </w:tcPr>
                <w:p w14:paraId="38D47237" w14:textId="77777777" w:rsidR="00E4259D" w:rsidRDefault="00E4259D" w:rsidP="00E4259D">
                  <w:r>
                    <w:t>1</w:t>
                  </w:r>
                </w:p>
              </w:tc>
              <w:tc>
                <w:tcPr>
                  <w:tcW w:w="4704" w:type="pct"/>
                  <w:tcBorders>
                    <w:top w:val="single" w:sz="4" w:space="0" w:color="auto"/>
                    <w:left w:val="single" w:sz="4" w:space="0" w:color="auto"/>
                    <w:bottom w:val="single" w:sz="4" w:space="0" w:color="auto"/>
                    <w:right w:val="single" w:sz="4" w:space="0" w:color="auto"/>
                  </w:tcBorders>
                  <w:vAlign w:val="center"/>
                  <w:hideMark/>
                </w:tcPr>
                <w:p w14:paraId="492E6FB0" w14:textId="77777777" w:rsidR="00E4259D" w:rsidRPr="00207CB5" w:rsidRDefault="00E4259D" w:rsidP="00E4259D">
                  <w:pPr>
                    <w:spacing w:line="276" w:lineRule="auto"/>
                    <w:jc w:val="both"/>
                    <w:rPr>
                      <w:rFonts w:ascii="Times New Roman" w:hAnsi="Times New Roman" w:cs="Times New Roman"/>
                      <w:sz w:val="24"/>
                      <w:szCs w:val="24"/>
                    </w:rPr>
                  </w:pPr>
                  <w:r>
                    <w:rPr>
                      <w:rFonts w:ascii="Times New Roman" w:hAnsi="Times New Roman" w:cs="Times New Roman"/>
                      <w:sz w:val="24"/>
                      <w:szCs w:val="24"/>
                    </w:rPr>
                    <w:t>KOS stotelės dalys, įskaitant valdiklį, daviklių sąsajas, ryšio įrenginį, nepertraukiamo elektros energijos maitinimo šaltinį, akumuliatorių bateriją, akumuliatoriaus kroviklį ir kitą reikalingą įrangą, turi būti patalpintos į sandarią lauko sąlygoms pritaikytą spintą, apsaugančią nuo kritulių, drėgmės, dulkių ir vabzdžių bei atitinkančią ne žemesnę kaip IP56 apsaugos klasę. Įrangos spinta turi būti apsaugota nuo korozijos ir pagaminta iš ne plonesnių kaip 1,5 mm karštai cinkuoto metalo lakštų pagal LST EN 10346:2009 arba lygiavertį standartą, arba iš nerūdijančio plieno, arba kitos lygiavertės korozijai atsparios medžiagos. Įrangos spinta turi būti universalaus tipo, leidžianti ją įrengti lauke ant atramos. Įrangos spintai turi būti suteikiamas ne trumpesnis kaip 5 metų garantinis terminas, įskaitant garantiją nuo korozijos. Jei garantinio laikotarpio metu spintoje atsirastų korozijos požymių, didesnių kaip 1 cm skersmens, Rangovas turės pašalinti korozijos požymius arba pakeisti spintą nauja, atitinkančia šios techninės specifikacijos reikalavimus.</w:t>
                  </w:r>
                </w:p>
              </w:tc>
            </w:tr>
            <w:tr w:rsidR="00E4259D" w:rsidRPr="00207CB5" w14:paraId="24BC31D9" w14:textId="77777777" w:rsidTr="006C4C3D">
              <w:tc>
                <w:tcPr>
                  <w:tcW w:w="296" w:type="pct"/>
                  <w:tcBorders>
                    <w:top w:val="single" w:sz="4" w:space="0" w:color="auto"/>
                    <w:left w:val="single" w:sz="4" w:space="0" w:color="auto"/>
                    <w:bottom w:val="single" w:sz="4" w:space="0" w:color="auto"/>
                    <w:right w:val="single" w:sz="4" w:space="0" w:color="auto"/>
                  </w:tcBorders>
                </w:tcPr>
                <w:p w14:paraId="584E6B37" w14:textId="77777777" w:rsidR="00E4259D" w:rsidRDefault="00E4259D" w:rsidP="00E4259D">
                  <w:r>
                    <w:t>2</w:t>
                  </w:r>
                </w:p>
              </w:tc>
              <w:tc>
                <w:tcPr>
                  <w:tcW w:w="4704" w:type="pct"/>
                  <w:tcBorders>
                    <w:top w:val="single" w:sz="4" w:space="0" w:color="auto"/>
                    <w:left w:val="single" w:sz="4" w:space="0" w:color="auto"/>
                    <w:bottom w:val="single" w:sz="4" w:space="0" w:color="auto"/>
                    <w:right w:val="single" w:sz="4" w:space="0" w:color="auto"/>
                  </w:tcBorders>
                  <w:vAlign w:val="center"/>
                  <w:hideMark/>
                </w:tcPr>
                <w:p w14:paraId="537403A2" w14:textId="77777777" w:rsidR="00E4259D" w:rsidRPr="00207CB5" w:rsidRDefault="00E4259D" w:rsidP="00E4259D">
                  <w:pPr>
                    <w:spacing w:line="276" w:lineRule="auto"/>
                    <w:jc w:val="both"/>
                    <w:rPr>
                      <w:rFonts w:ascii="Times New Roman" w:hAnsi="Times New Roman" w:cs="Times New Roman"/>
                      <w:sz w:val="24"/>
                      <w:szCs w:val="24"/>
                    </w:rPr>
                  </w:pPr>
                  <w:r w:rsidRPr="00207CB5">
                    <w:rPr>
                      <w:rFonts w:ascii="Times New Roman" w:hAnsi="Times New Roman" w:cs="Times New Roman"/>
                      <w:sz w:val="24"/>
                      <w:szCs w:val="24"/>
                    </w:rPr>
                    <w:t>Visi įvadai įrangos spintoje turi būti įrengiami per spintos apačioje esančias kiaurymes, apsaugotas nuo vandens ir dulkių patekimo. Pro kiaurymes įvesti kabeliai turi būti komutuojami spintos viduje.</w:t>
                  </w:r>
                </w:p>
              </w:tc>
            </w:tr>
            <w:tr w:rsidR="00E4259D" w:rsidRPr="00207CB5" w14:paraId="4AFF2A3E" w14:textId="77777777" w:rsidTr="006C4C3D">
              <w:tc>
                <w:tcPr>
                  <w:tcW w:w="296" w:type="pct"/>
                  <w:tcBorders>
                    <w:top w:val="single" w:sz="4" w:space="0" w:color="auto"/>
                    <w:left w:val="single" w:sz="4" w:space="0" w:color="auto"/>
                    <w:bottom w:val="single" w:sz="4" w:space="0" w:color="auto"/>
                    <w:right w:val="single" w:sz="4" w:space="0" w:color="auto"/>
                  </w:tcBorders>
                </w:tcPr>
                <w:p w14:paraId="62D11D0F" w14:textId="77777777" w:rsidR="00E4259D" w:rsidRDefault="00E4259D" w:rsidP="00E4259D">
                  <w:r>
                    <w:t>3</w:t>
                  </w:r>
                </w:p>
              </w:tc>
              <w:tc>
                <w:tcPr>
                  <w:tcW w:w="4704" w:type="pct"/>
                  <w:tcBorders>
                    <w:top w:val="single" w:sz="4" w:space="0" w:color="auto"/>
                    <w:left w:val="single" w:sz="4" w:space="0" w:color="auto"/>
                    <w:bottom w:val="single" w:sz="4" w:space="0" w:color="auto"/>
                    <w:right w:val="single" w:sz="4" w:space="0" w:color="auto"/>
                  </w:tcBorders>
                  <w:vAlign w:val="center"/>
                </w:tcPr>
                <w:p w14:paraId="0B54B061" w14:textId="24F0D963" w:rsidR="00E4259D" w:rsidRPr="00207CB5" w:rsidRDefault="00E4259D" w:rsidP="00E4259D">
                  <w:pPr>
                    <w:spacing w:line="276" w:lineRule="auto"/>
                    <w:jc w:val="both"/>
                    <w:rPr>
                      <w:rFonts w:ascii="Times New Roman" w:hAnsi="Times New Roman" w:cs="Times New Roman"/>
                      <w:sz w:val="24"/>
                      <w:szCs w:val="24"/>
                    </w:rPr>
                  </w:pPr>
                  <w:r w:rsidRPr="00086E8F">
                    <w:rPr>
                      <w:rFonts w:ascii="Times New Roman" w:hAnsi="Times New Roman" w:cs="Times New Roman"/>
                      <w:sz w:val="24"/>
                      <w:szCs w:val="24"/>
                    </w:rPr>
                    <w:t>Spintos korpusas iš išorės turi būti nudažomas šviesia spalva (RAL 9016, RAL 7035 ar pan.).</w:t>
                  </w:r>
                </w:p>
              </w:tc>
            </w:tr>
            <w:tr w:rsidR="00E4259D" w:rsidRPr="00207CB5" w14:paraId="2A16BC7C" w14:textId="77777777" w:rsidTr="006C4C3D">
              <w:tc>
                <w:tcPr>
                  <w:tcW w:w="296" w:type="pct"/>
                  <w:tcBorders>
                    <w:top w:val="single" w:sz="4" w:space="0" w:color="auto"/>
                    <w:left w:val="single" w:sz="4" w:space="0" w:color="auto"/>
                    <w:bottom w:val="single" w:sz="4" w:space="0" w:color="auto"/>
                    <w:right w:val="single" w:sz="4" w:space="0" w:color="auto"/>
                  </w:tcBorders>
                </w:tcPr>
                <w:p w14:paraId="3A045E6C" w14:textId="77777777" w:rsidR="00E4259D" w:rsidRDefault="00E4259D" w:rsidP="00E4259D">
                  <w:r>
                    <w:t>4</w:t>
                  </w:r>
                </w:p>
              </w:tc>
              <w:tc>
                <w:tcPr>
                  <w:tcW w:w="4704" w:type="pct"/>
                  <w:tcBorders>
                    <w:top w:val="single" w:sz="4" w:space="0" w:color="auto"/>
                    <w:left w:val="single" w:sz="4" w:space="0" w:color="auto"/>
                    <w:bottom w:val="single" w:sz="4" w:space="0" w:color="auto"/>
                    <w:right w:val="single" w:sz="4" w:space="0" w:color="auto"/>
                  </w:tcBorders>
                  <w:vAlign w:val="center"/>
                  <w:hideMark/>
                </w:tcPr>
                <w:p w14:paraId="54A71D2A" w14:textId="77777777" w:rsidR="00E4259D" w:rsidRPr="00207CB5" w:rsidRDefault="00E4259D" w:rsidP="00E4259D">
                  <w:pPr>
                    <w:spacing w:line="276" w:lineRule="auto"/>
                    <w:jc w:val="both"/>
                    <w:rPr>
                      <w:rFonts w:ascii="Times New Roman" w:hAnsi="Times New Roman" w:cs="Times New Roman"/>
                      <w:sz w:val="24"/>
                      <w:szCs w:val="24"/>
                    </w:rPr>
                  </w:pPr>
                  <w:r w:rsidRPr="00207CB5">
                    <w:rPr>
                      <w:rFonts w:ascii="Times New Roman" w:hAnsi="Times New Roman" w:cs="Times New Roman"/>
                      <w:sz w:val="24"/>
                      <w:szCs w:val="24"/>
                    </w:rPr>
                    <w:t xml:space="preserve">Spinta turi būti su užrakinamomis durelėmis ant vyrių ir turi apsaugoti KOS stotelę nuo nesankcionuoto priėjimo. Visų tiekiamų įrenginių spintos turi būti rakinamos vienu raktu. Rangovas užsakovui perdavimo dieną turi pateikti ne mažiau kaip tris vienetus raktų. Negali būti naudojami universalūs užraktų tipai, pavyzdžiui, trikampis raktas. </w:t>
                  </w:r>
                </w:p>
              </w:tc>
            </w:tr>
            <w:tr w:rsidR="00E4259D" w:rsidRPr="00207CB5" w14:paraId="04795106" w14:textId="77777777" w:rsidTr="006C4C3D">
              <w:tc>
                <w:tcPr>
                  <w:tcW w:w="296" w:type="pct"/>
                  <w:tcBorders>
                    <w:top w:val="single" w:sz="4" w:space="0" w:color="auto"/>
                    <w:left w:val="single" w:sz="4" w:space="0" w:color="auto"/>
                    <w:bottom w:val="single" w:sz="4" w:space="0" w:color="auto"/>
                    <w:right w:val="single" w:sz="4" w:space="0" w:color="auto"/>
                  </w:tcBorders>
                </w:tcPr>
                <w:p w14:paraId="4549ADEC" w14:textId="77777777" w:rsidR="00E4259D" w:rsidRDefault="00E4259D" w:rsidP="00E4259D">
                  <w:r>
                    <w:t>5</w:t>
                  </w:r>
                </w:p>
              </w:tc>
              <w:tc>
                <w:tcPr>
                  <w:tcW w:w="4704" w:type="pct"/>
                  <w:tcBorders>
                    <w:top w:val="single" w:sz="4" w:space="0" w:color="auto"/>
                    <w:left w:val="single" w:sz="4" w:space="0" w:color="auto"/>
                    <w:bottom w:val="single" w:sz="4" w:space="0" w:color="auto"/>
                    <w:right w:val="single" w:sz="4" w:space="0" w:color="auto"/>
                  </w:tcBorders>
                  <w:vAlign w:val="center"/>
                </w:tcPr>
                <w:p w14:paraId="36A21E83" w14:textId="77777777" w:rsidR="00E4259D" w:rsidRPr="00207CB5" w:rsidRDefault="00E4259D" w:rsidP="00E4259D">
                  <w:pPr>
                    <w:spacing w:line="276" w:lineRule="auto"/>
                    <w:jc w:val="both"/>
                    <w:rPr>
                      <w:rFonts w:ascii="Times New Roman" w:hAnsi="Times New Roman" w:cs="Times New Roman"/>
                      <w:sz w:val="24"/>
                      <w:szCs w:val="24"/>
                    </w:rPr>
                  </w:pPr>
                  <w:r w:rsidRPr="00207CB5">
                    <w:rPr>
                      <w:rFonts w:ascii="Times New Roman" w:hAnsi="Times New Roman" w:cs="Times New Roman"/>
                      <w:sz w:val="24"/>
                      <w:szCs w:val="24"/>
                    </w:rPr>
                    <w:t>Spinta su įranga turi būti tvirtinama ant atramos. Spintos apačia turi būti 3 m aukštyje nuo atramos arba laikančiosios konstrukcijos pamato paviršiaus.</w:t>
                  </w:r>
                </w:p>
              </w:tc>
            </w:tr>
            <w:tr w:rsidR="00E4259D" w:rsidRPr="00207CB5" w14:paraId="640B7657" w14:textId="77777777" w:rsidTr="006C4C3D">
              <w:tc>
                <w:tcPr>
                  <w:tcW w:w="296" w:type="pct"/>
                  <w:tcBorders>
                    <w:top w:val="single" w:sz="4" w:space="0" w:color="auto"/>
                    <w:left w:val="single" w:sz="4" w:space="0" w:color="auto"/>
                    <w:bottom w:val="single" w:sz="4" w:space="0" w:color="auto"/>
                    <w:right w:val="single" w:sz="4" w:space="0" w:color="auto"/>
                  </w:tcBorders>
                </w:tcPr>
                <w:p w14:paraId="3D2606F5" w14:textId="77777777" w:rsidR="00E4259D" w:rsidRDefault="00E4259D" w:rsidP="00E4259D">
                  <w:r>
                    <w:t>6</w:t>
                  </w:r>
                </w:p>
              </w:tc>
              <w:tc>
                <w:tcPr>
                  <w:tcW w:w="4704" w:type="pct"/>
                  <w:tcBorders>
                    <w:top w:val="single" w:sz="4" w:space="0" w:color="auto"/>
                    <w:left w:val="single" w:sz="4" w:space="0" w:color="auto"/>
                    <w:bottom w:val="single" w:sz="4" w:space="0" w:color="auto"/>
                    <w:right w:val="single" w:sz="4" w:space="0" w:color="auto"/>
                  </w:tcBorders>
                  <w:vAlign w:val="center"/>
                </w:tcPr>
                <w:p w14:paraId="76E5AC2F" w14:textId="77777777" w:rsidR="00E4259D" w:rsidRPr="00207CB5" w:rsidRDefault="00E4259D" w:rsidP="00E4259D">
                  <w:pPr>
                    <w:spacing w:line="276" w:lineRule="auto"/>
                    <w:jc w:val="both"/>
                    <w:rPr>
                      <w:rFonts w:ascii="Times New Roman" w:hAnsi="Times New Roman" w:cs="Times New Roman"/>
                      <w:sz w:val="24"/>
                      <w:szCs w:val="24"/>
                    </w:rPr>
                  </w:pPr>
                  <w:r w:rsidRPr="005D554D">
                    <w:rPr>
                      <w:rFonts w:ascii="Times New Roman" w:hAnsi="Times New Roman" w:cs="Times New Roman"/>
                      <w:sz w:val="24"/>
                      <w:szCs w:val="24"/>
                    </w:rPr>
                    <w:t>Visi įrenginių, spintos tvirtinimo elementai turi būti pagaminti iš korozijai atsparių medžiagų.</w:t>
                  </w:r>
                </w:p>
              </w:tc>
            </w:tr>
          </w:tbl>
          <w:p w14:paraId="26C7DDC5" w14:textId="77777777" w:rsidR="00E4259D" w:rsidRPr="0021315A" w:rsidRDefault="00E4259D" w:rsidP="00E4259D">
            <w:pPr>
              <w:pStyle w:val="TS11"/>
              <w:rPr>
                <w:b/>
                <w:bCs/>
              </w:rPr>
            </w:pPr>
            <w:bookmarkStart w:id="3" w:name="_Toc398802062"/>
            <w:bookmarkStart w:id="4" w:name="_Toc398804700"/>
            <w:bookmarkStart w:id="5" w:name="_Toc398814351"/>
            <w:bookmarkStart w:id="6" w:name="_Toc398817663"/>
            <w:bookmarkStart w:id="7" w:name="_Toc398881454"/>
            <w:bookmarkStart w:id="8" w:name="_Toc398881513"/>
            <w:bookmarkStart w:id="9" w:name="_Toc399162045"/>
            <w:bookmarkStart w:id="10" w:name="_Toc399166297"/>
            <w:bookmarkStart w:id="11" w:name="_Toc398802063"/>
            <w:bookmarkStart w:id="12" w:name="_Toc398804701"/>
            <w:bookmarkStart w:id="13" w:name="_Toc398814352"/>
            <w:bookmarkStart w:id="14" w:name="_Toc398817664"/>
            <w:bookmarkStart w:id="15" w:name="_Toc398881455"/>
            <w:bookmarkStart w:id="16" w:name="_Toc398881514"/>
            <w:bookmarkStart w:id="17" w:name="_Toc399162046"/>
            <w:bookmarkStart w:id="18" w:name="_Toc399166298"/>
            <w:bookmarkStart w:id="19" w:name="_Toc398817666"/>
            <w:bookmarkStart w:id="20" w:name="_Toc398881457"/>
            <w:bookmarkStart w:id="21" w:name="_Toc398881516"/>
            <w:bookmarkStart w:id="22" w:name="_Toc399162048"/>
            <w:bookmarkStart w:id="23" w:name="_Toc399166300"/>
            <w:bookmarkStart w:id="24" w:name="_Toc398790906"/>
            <w:bookmarkStart w:id="25" w:name="_Toc398791052"/>
            <w:bookmarkStart w:id="26" w:name="_Toc398797511"/>
            <w:bookmarkStart w:id="27" w:name="_Toc398800159"/>
            <w:bookmarkStart w:id="28" w:name="_Toc398804705"/>
            <w:bookmarkStart w:id="29" w:name="_Toc398814356"/>
            <w:bookmarkStart w:id="30" w:name="_Toc398817669"/>
            <w:bookmarkStart w:id="31" w:name="_Toc398881460"/>
            <w:bookmarkStart w:id="32" w:name="_Toc398881519"/>
            <w:bookmarkStart w:id="33" w:name="_Toc399162051"/>
            <w:bookmarkStart w:id="34" w:name="_Toc399166303"/>
            <w:bookmarkStart w:id="35" w:name="_Toc421523836"/>
            <w:bookmarkStart w:id="36" w:name="_Toc421524274"/>
            <w:bookmarkStart w:id="37" w:name="_Toc422296155"/>
            <w:bookmarkStart w:id="38" w:name="_Toc422296642"/>
            <w:bookmarkStart w:id="39" w:name="_Toc422297132"/>
            <w:bookmarkStart w:id="40" w:name="_Toc422297618"/>
            <w:bookmarkStart w:id="41" w:name="_Toc422298106"/>
            <w:bookmarkStart w:id="42" w:name="_Toc422298594"/>
            <w:bookmarkStart w:id="43" w:name="_Toc422299081"/>
            <w:bookmarkStart w:id="44" w:name="_Toc422299567"/>
            <w:bookmarkStart w:id="45" w:name="_Toc422300053"/>
            <w:bookmarkStart w:id="46" w:name="_Toc421523837"/>
            <w:bookmarkStart w:id="47" w:name="_Toc421524275"/>
            <w:bookmarkStart w:id="48" w:name="_Toc422296156"/>
            <w:bookmarkStart w:id="49" w:name="_Toc422296643"/>
            <w:bookmarkStart w:id="50" w:name="_Toc422297133"/>
            <w:bookmarkStart w:id="51" w:name="_Toc422297619"/>
            <w:bookmarkStart w:id="52" w:name="_Toc422298107"/>
            <w:bookmarkStart w:id="53" w:name="_Toc422298595"/>
            <w:bookmarkStart w:id="54" w:name="_Toc422299082"/>
            <w:bookmarkStart w:id="55" w:name="_Toc422299568"/>
            <w:bookmarkStart w:id="56" w:name="_Toc422300054"/>
            <w:bookmarkStart w:id="57" w:name="_Toc421523838"/>
            <w:bookmarkStart w:id="58" w:name="_Toc421524276"/>
            <w:bookmarkStart w:id="59" w:name="_Toc422296157"/>
            <w:bookmarkStart w:id="60" w:name="_Toc422296644"/>
            <w:bookmarkStart w:id="61" w:name="_Toc422297134"/>
            <w:bookmarkStart w:id="62" w:name="_Toc422297620"/>
            <w:bookmarkStart w:id="63" w:name="_Toc422298108"/>
            <w:bookmarkStart w:id="64" w:name="_Toc422298596"/>
            <w:bookmarkStart w:id="65" w:name="_Toc422299083"/>
            <w:bookmarkStart w:id="66" w:name="_Toc422299569"/>
            <w:bookmarkStart w:id="67" w:name="_Toc422300055"/>
            <w:bookmarkStart w:id="68" w:name="_Toc435170929"/>
            <w:bookmarkStart w:id="69" w:name="_Toc435170933"/>
            <w:bookmarkStart w:id="70" w:name="_Toc435170937"/>
            <w:bookmarkStart w:id="71" w:name="_Toc435170941"/>
            <w:bookmarkStart w:id="72" w:name="_Toc435170945"/>
            <w:bookmarkStart w:id="73" w:name="_Toc435170949"/>
            <w:bookmarkStart w:id="74" w:name="_Toc435170959"/>
            <w:bookmarkStart w:id="75" w:name="_Toc435170963"/>
            <w:bookmarkStart w:id="76" w:name="_Toc435170967"/>
            <w:bookmarkStart w:id="77" w:name="_Toc435170971"/>
            <w:bookmarkStart w:id="78" w:name="_Toc435170975"/>
            <w:bookmarkStart w:id="79" w:name="_Toc435170979"/>
            <w:bookmarkStart w:id="80" w:name="_Toc435170983"/>
            <w:bookmarkStart w:id="81" w:name="_Toc435170987"/>
            <w:bookmarkStart w:id="82" w:name="_Toc435170992"/>
            <w:bookmarkStart w:id="83" w:name="_Toc435170996"/>
            <w:bookmarkStart w:id="84" w:name="_Toc435171001"/>
            <w:bookmarkStart w:id="85" w:name="_Toc435171006"/>
            <w:bookmarkStart w:id="86" w:name="_Toc435171010"/>
            <w:bookmarkStart w:id="87" w:name="_Toc435171014"/>
            <w:bookmarkStart w:id="88" w:name="_Toc435171018"/>
            <w:bookmarkStart w:id="89" w:name="_Toc435171022"/>
            <w:bookmarkStart w:id="90" w:name="_Toc435171026"/>
            <w:bookmarkStart w:id="91" w:name="_Toc435171031"/>
            <w:bookmarkStart w:id="92" w:name="_Toc435171035"/>
            <w:bookmarkStart w:id="93" w:name="_Toc435171040"/>
            <w:bookmarkStart w:id="94" w:name="_Toc435171045"/>
            <w:bookmarkStart w:id="95" w:name="_Toc435171049"/>
            <w:bookmarkStart w:id="96" w:name="_Toc435171053"/>
            <w:bookmarkStart w:id="97" w:name="_Toc435171057"/>
            <w:bookmarkStart w:id="98" w:name="_Toc435171061"/>
            <w:bookmarkStart w:id="99" w:name="_Toc435171065"/>
            <w:bookmarkStart w:id="100" w:name="_Toc435171071"/>
            <w:bookmarkStart w:id="101" w:name="_Toc435171075"/>
            <w:bookmarkStart w:id="102" w:name="_Toc435171085"/>
            <w:bookmarkStart w:id="103" w:name="_Toc435171090"/>
            <w:bookmarkStart w:id="104" w:name="_Toc435171094"/>
            <w:bookmarkStart w:id="105" w:name="_Toc435171098"/>
            <w:bookmarkStart w:id="106" w:name="_Toc435171102"/>
            <w:bookmarkStart w:id="107" w:name="_Toc435171106"/>
            <w:bookmarkStart w:id="108" w:name="_Toc435171110"/>
            <w:bookmarkStart w:id="109" w:name="_Toc435171115"/>
            <w:bookmarkStart w:id="110" w:name="_Toc435171119"/>
            <w:bookmarkStart w:id="111" w:name="_Toc435171124"/>
            <w:bookmarkStart w:id="112" w:name="_Toc435171134"/>
            <w:bookmarkStart w:id="113" w:name="_Toc435171139"/>
            <w:bookmarkStart w:id="114" w:name="_Toc435171144"/>
            <w:bookmarkStart w:id="115" w:name="_Toc435171149"/>
            <w:bookmarkStart w:id="116" w:name="_Toc435171153"/>
            <w:bookmarkStart w:id="117" w:name="_Toc435171157"/>
            <w:bookmarkStart w:id="118" w:name="_Toc435171161"/>
            <w:bookmarkStart w:id="119" w:name="_Toc435171165"/>
            <w:bookmarkStart w:id="120" w:name="_Toc435171169"/>
            <w:bookmarkStart w:id="121" w:name="_Toc435171173"/>
            <w:bookmarkStart w:id="122" w:name="_Toc435171177"/>
            <w:bookmarkStart w:id="123" w:name="_Toc435171181"/>
            <w:bookmarkStart w:id="124" w:name="_Toc435171185"/>
            <w:bookmarkStart w:id="125" w:name="_Toc435171192"/>
            <w:bookmarkStart w:id="126" w:name="_Toc435171196"/>
            <w:bookmarkStart w:id="127" w:name="_Toc435171200"/>
            <w:bookmarkStart w:id="128" w:name="_Toc435171204"/>
            <w:bookmarkStart w:id="129" w:name="_Toc46413260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643504">
              <w:rPr>
                <w:b/>
                <w:bCs/>
              </w:rPr>
              <w:t>Reikalavimai nepertraukiamo maitinimo šaltiniui</w:t>
            </w:r>
            <w:bookmarkEnd w:id="129"/>
          </w:p>
          <w:p w14:paraId="5C939333" w14:textId="77777777" w:rsidR="00E4259D" w:rsidRDefault="00E4259D" w:rsidP="00E4259D">
            <w:pPr>
              <w:pStyle w:val="TS11"/>
              <w:numPr>
                <w:ilvl w:val="0"/>
                <w:numId w:val="0"/>
              </w:numPr>
              <w:ind w:firstLine="851"/>
            </w:pPr>
            <w:r w:rsidRPr="00D03E30">
              <w:lastRenderedPageBreak/>
              <w:t>Nepertraukiamo elektros energijos maitinimo šaltinis arba lygiavertė rezervinio maitinimo sistema turi užtikrinti KOS stotelės veikimą ne trumpiau kaip 60 min. po pagrindinio elektros energijos tiekimo nutraukimo, neįskaitant daviklių šildymo funkcijų. Rezervinio maitinimo sprendimas turi užtikrinti saugų įrangos veikimą, duomenų išsaugojimą ir korektišką sistemos išsijungimą.</w:t>
            </w:r>
          </w:p>
          <w:p w14:paraId="43454439" w14:textId="77777777" w:rsidR="009C162B" w:rsidRPr="00BF2AC5" w:rsidRDefault="009C162B" w:rsidP="00E4259D">
            <w:pPr>
              <w:pStyle w:val="TS11"/>
              <w:numPr>
                <w:ilvl w:val="0"/>
                <w:numId w:val="0"/>
              </w:numPr>
              <w:ind w:firstLine="851"/>
            </w:pPr>
          </w:p>
          <w:p w14:paraId="2482F40E" w14:textId="77777777" w:rsidR="00E4259D" w:rsidRPr="00D75727" w:rsidRDefault="00E4259D" w:rsidP="00E4259D">
            <w:pPr>
              <w:pStyle w:val="TS11"/>
            </w:pPr>
            <w:r w:rsidRPr="00D75727">
              <w:rPr>
                <w:b/>
                <w:bCs/>
              </w:rPr>
              <w:t xml:space="preserve">Reikalavimai oro temperatūros ir </w:t>
            </w:r>
            <w:r>
              <w:rPr>
                <w:b/>
                <w:bCs/>
              </w:rPr>
              <w:t>drėgmės davikliui</w:t>
            </w:r>
          </w:p>
          <w:p w14:paraId="4ED97F79" w14:textId="77777777" w:rsidR="00E4259D" w:rsidRPr="00480343" w:rsidRDefault="00E4259D" w:rsidP="009C162B">
            <w:pPr>
              <w:pStyle w:val="Caption"/>
              <w:ind w:firstLine="0"/>
              <w:rPr>
                <w:rFonts w:ascii="Times New Roman" w:hAnsi="Times New Roman"/>
                <w:sz w:val="24"/>
                <w:szCs w:val="24"/>
                <w:lang w:val="lt-LT"/>
              </w:rPr>
            </w:pPr>
            <w:r w:rsidRPr="00480343">
              <w:rPr>
                <w:rFonts w:ascii="Times New Roman" w:hAnsi="Times New Roman"/>
                <w:sz w:val="24"/>
                <w:szCs w:val="24"/>
                <w:lang w:val="lt-LT"/>
              </w:rPr>
              <w:t xml:space="preserve">Lentelė </w:t>
            </w:r>
            <w:r>
              <w:rPr>
                <w:rFonts w:ascii="Times New Roman" w:hAnsi="Times New Roman"/>
                <w:sz w:val="24"/>
                <w:szCs w:val="24"/>
                <w:lang w:val="lt-LT"/>
              </w:rPr>
              <w:t>3</w:t>
            </w:r>
            <w:r w:rsidRPr="00480343">
              <w:rPr>
                <w:rFonts w:ascii="Times New Roman" w:hAnsi="Times New Roman"/>
                <w:sz w:val="24"/>
                <w:szCs w:val="24"/>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738"/>
              <w:gridCol w:w="5662"/>
            </w:tblGrid>
            <w:tr w:rsidR="00E4259D" w:rsidRPr="00207CB5" w14:paraId="7D2A8EB0" w14:textId="77777777" w:rsidTr="006C4C3D">
              <w:trPr>
                <w:trHeight w:val="450"/>
              </w:trPr>
              <w:tc>
                <w:tcPr>
                  <w:tcW w:w="305" w:type="pct"/>
                </w:tcPr>
                <w:p w14:paraId="08FC1C41" w14:textId="77777777" w:rsidR="00E4259D" w:rsidRPr="002D14C4"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Eil. Nr.</w:t>
                  </w:r>
                </w:p>
              </w:tc>
              <w:tc>
                <w:tcPr>
                  <w:tcW w:w="1533" w:type="pct"/>
                </w:tcPr>
                <w:p w14:paraId="4AD48E2E" w14:textId="77777777" w:rsidR="00E4259D" w:rsidRPr="000C3BEA" w:rsidRDefault="00E4259D" w:rsidP="00E4259D">
                  <w:pPr>
                    <w:spacing w:line="240" w:lineRule="auto"/>
                    <w:jc w:val="both"/>
                    <w:rPr>
                      <w:rFonts w:ascii="Times New Roman" w:hAnsi="Times New Roman" w:cs="Times New Roman"/>
                      <w:b/>
                      <w:sz w:val="24"/>
                      <w:szCs w:val="24"/>
                    </w:rPr>
                  </w:pPr>
                  <w:r w:rsidRPr="000C3BEA">
                    <w:rPr>
                      <w:rFonts w:ascii="Times New Roman" w:hAnsi="Times New Roman" w:cs="Times New Roman"/>
                      <w:b/>
                      <w:sz w:val="24"/>
                      <w:szCs w:val="24"/>
                    </w:rPr>
                    <w:t>Savybė</w:t>
                  </w:r>
                </w:p>
              </w:tc>
              <w:tc>
                <w:tcPr>
                  <w:tcW w:w="3162" w:type="pct"/>
                </w:tcPr>
                <w:p w14:paraId="575F46C3" w14:textId="77777777" w:rsidR="00E4259D" w:rsidRPr="00F0042E" w:rsidRDefault="00E4259D" w:rsidP="00E4259D">
                  <w:pPr>
                    <w:spacing w:line="240" w:lineRule="auto"/>
                    <w:jc w:val="both"/>
                    <w:rPr>
                      <w:rFonts w:ascii="Times New Roman" w:hAnsi="Times New Roman" w:cs="Times New Roman"/>
                      <w:b/>
                      <w:sz w:val="24"/>
                      <w:szCs w:val="24"/>
                    </w:rPr>
                  </w:pPr>
                  <w:r w:rsidRPr="00F0042E">
                    <w:rPr>
                      <w:rFonts w:ascii="Times New Roman" w:hAnsi="Times New Roman" w:cs="Times New Roman"/>
                      <w:b/>
                      <w:sz w:val="24"/>
                      <w:szCs w:val="24"/>
                    </w:rPr>
                    <w:t>Reikalavimai</w:t>
                  </w:r>
                </w:p>
              </w:tc>
            </w:tr>
            <w:tr w:rsidR="00E4259D" w:rsidRPr="00207CB5" w14:paraId="6C511AA5" w14:textId="77777777" w:rsidTr="006C4C3D">
              <w:trPr>
                <w:trHeight w:val="211"/>
              </w:trPr>
              <w:tc>
                <w:tcPr>
                  <w:tcW w:w="305" w:type="pct"/>
                </w:tcPr>
                <w:p w14:paraId="64B0ECB2" w14:textId="77777777" w:rsidR="00E4259D" w:rsidRDefault="00E4259D" w:rsidP="00E4259D">
                  <w:r>
                    <w:t>1</w:t>
                  </w:r>
                </w:p>
              </w:tc>
              <w:tc>
                <w:tcPr>
                  <w:tcW w:w="1533" w:type="pct"/>
                </w:tcPr>
                <w:p w14:paraId="7275651E" w14:textId="77777777" w:rsidR="00E4259D" w:rsidRPr="00207CB5" w:rsidRDefault="00E4259D" w:rsidP="00E4259D">
                  <w:pPr>
                    <w:spacing w:line="240" w:lineRule="auto"/>
                    <w:rPr>
                      <w:rFonts w:ascii="Times New Roman" w:hAnsi="Times New Roman" w:cs="Times New Roman"/>
                      <w:sz w:val="24"/>
                      <w:szCs w:val="24"/>
                    </w:rPr>
                  </w:pPr>
                  <w:r>
                    <w:rPr>
                      <w:rFonts w:ascii="Times New Roman" w:hAnsi="Times New Roman" w:cs="Times New Roman"/>
                      <w:sz w:val="24"/>
                      <w:szCs w:val="24"/>
                    </w:rPr>
                    <w:t>Teikiamas</w:t>
                  </w:r>
                  <w:r w:rsidRPr="00207CB5">
                    <w:rPr>
                      <w:rFonts w:ascii="Times New Roman" w:hAnsi="Times New Roman" w:cs="Times New Roman"/>
                      <w:sz w:val="24"/>
                      <w:szCs w:val="24"/>
                    </w:rPr>
                    <w:t xml:space="preserve"> parametras</w:t>
                  </w:r>
                </w:p>
              </w:tc>
              <w:tc>
                <w:tcPr>
                  <w:tcW w:w="3162" w:type="pct"/>
                </w:tcPr>
                <w:p w14:paraId="1CB524CA"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 xml:space="preserve">Aplinkos oro temperatūra, °C; </w:t>
                  </w:r>
                </w:p>
              </w:tc>
            </w:tr>
            <w:tr w:rsidR="00E4259D" w:rsidRPr="00207CB5" w14:paraId="7456D1DA" w14:textId="77777777" w:rsidTr="006C4C3D">
              <w:trPr>
                <w:trHeight w:val="225"/>
              </w:trPr>
              <w:tc>
                <w:tcPr>
                  <w:tcW w:w="305" w:type="pct"/>
                </w:tcPr>
                <w:p w14:paraId="7E780DCB" w14:textId="77777777" w:rsidR="00E4259D" w:rsidRDefault="00E4259D" w:rsidP="00E4259D">
                  <w:r>
                    <w:t>2</w:t>
                  </w:r>
                </w:p>
              </w:tc>
              <w:tc>
                <w:tcPr>
                  <w:tcW w:w="1533" w:type="pct"/>
                </w:tcPr>
                <w:p w14:paraId="5EB62DA3" w14:textId="77777777" w:rsidR="00E4259D" w:rsidRPr="00207CB5" w:rsidRDefault="00E4259D" w:rsidP="00E4259D">
                  <w:pPr>
                    <w:spacing w:line="240" w:lineRule="auto"/>
                    <w:rPr>
                      <w:rFonts w:ascii="Times New Roman" w:hAnsi="Times New Roman" w:cs="Times New Roman"/>
                      <w:sz w:val="24"/>
                      <w:szCs w:val="24"/>
                    </w:rPr>
                  </w:pPr>
                  <w:r>
                    <w:rPr>
                      <w:rFonts w:ascii="Times New Roman" w:hAnsi="Times New Roman" w:cs="Times New Roman"/>
                      <w:sz w:val="24"/>
                      <w:szCs w:val="24"/>
                    </w:rPr>
                    <w:t>Temperatūros ti</w:t>
                  </w:r>
                  <w:r w:rsidRPr="00207CB5">
                    <w:rPr>
                      <w:rFonts w:ascii="Times New Roman" w:hAnsi="Times New Roman" w:cs="Times New Roman"/>
                      <w:sz w:val="24"/>
                      <w:szCs w:val="24"/>
                    </w:rPr>
                    <w:t xml:space="preserve">kslumas </w:t>
                  </w:r>
                </w:p>
              </w:tc>
              <w:tc>
                <w:tcPr>
                  <w:tcW w:w="3162" w:type="pct"/>
                </w:tcPr>
                <w:p w14:paraId="0E01C107"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±0,</w:t>
                  </w:r>
                  <w:r>
                    <w:rPr>
                      <w:rFonts w:ascii="Times New Roman" w:hAnsi="Times New Roman" w:cs="Times New Roman"/>
                      <w:sz w:val="24"/>
                      <w:szCs w:val="24"/>
                    </w:rPr>
                    <w:t>3</w:t>
                  </w:r>
                  <w:r w:rsidRPr="00207CB5">
                    <w:rPr>
                      <w:rFonts w:ascii="Times New Roman" w:hAnsi="Times New Roman" w:cs="Times New Roman"/>
                      <w:sz w:val="24"/>
                      <w:szCs w:val="24"/>
                    </w:rPr>
                    <w:t>°C</w:t>
                  </w:r>
                  <w:r>
                    <w:rPr>
                      <w:rFonts w:ascii="Times New Roman" w:hAnsi="Times New Roman" w:cs="Times New Roman"/>
                      <w:sz w:val="24"/>
                      <w:szCs w:val="24"/>
                    </w:rPr>
                    <w:t xml:space="preserve"> </w:t>
                  </w:r>
                  <w:r w:rsidRPr="00207CB5">
                    <w:rPr>
                      <w:rFonts w:ascii="Times New Roman" w:hAnsi="Times New Roman" w:cs="Times New Roman"/>
                      <w:sz w:val="24"/>
                      <w:szCs w:val="24"/>
                    </w:rPr>
                    <w:t xml:space="preserve">esant 0°C </w:t>
                  </w:r>
                  <w:r>
                    <w:rPr>
                      <w:rFonts w:ascii="Times New Roman" w:hAnsi="Times New Roman" w:cs="Times New Roman"/>
                      <w:sz w:val="24"/>
                      <w:szCs w:val="24"/>
                    </w:rPr>
                    <w:t xml:space="preserve">aplinkos </w:t>
                  </w:r>
                  <w:r w:rsidRPr="00207CB5">
                    <w:rPr>
                      <w:rFonts w:ascii="Times New Roman" w:hAnsi="Times New Roman" w:cs="Times New Roman"/>
                      <w:sz w:val="24"/>
                      <w:szCs w:val="24"/>
                    </w:rPr>
                    <w:t xml:space="preserve">temperatūrai </w:t>
                  </w:r>
                </w:p>
              </w:tc>
            </w:tr>
            <w:tr w:rsidR="00E4259D" w:rsidRPr="00207CB5" w14:paraId="3BF4D2B1" w14:textId="77777777" w:rsidTr="006C4C3D">
              <w:trPr>
                <w:trHeight w:val="225"/>
              </w:trPr>
              <w:tc>
                <w:tcPr>
                  <w:tcW w:w="305" w:type="pct"/>
                  <w:tcBorders>
                    <w:top w:val="single" w:sz="4" w:space="0" w:color="auto"/>
                  </w:tcBorders>
                </w:tcPr>
                <w:p w14:paraId="41BD8DC2" w14:textId="77777777" w:rsidR="00E4259D" w:rsidRDefault="00E4259D" w:rsidP="00E4259D">
                  <w:r>
                    <w:t>3</w:t>
                  </w:r>
                </w:p>
              </w:tc>
              <w:tc>
                <w:tcPr>
                  <w:tcW w:w="1533" w:type="pct"/>
                  <w:tcBorders>
                    <w:top w:val="single" w:sz="4" w:space="0" w:color="auto"/>
                  </w:tcBorders>
                </w:tcPr>
                <w:p w14:paraId="1FF4252B" w14:textId="77777777" w:rsidR="00E4259D" w:rsidRPr="00207CB5" w:rsidRDefault="00E4259D" w:rsidP="00E4259D">
                  <w:pPr>
                    <w:spacing w:line="240" w:lineRule="auto"/>
                    <w:rPr>
                      <w:rFonts w:ascii="Times New Roman" w:hAnsi="Times New Roman" w:cs="Times New Roman"/>
                      <w:sz w:val="24"/>
                      <w:szCs w:val="24"/>
                    </w:rPr>
                  </w:pPr>
                  <w:r w:rsidRPr="00207CB5">
                    <w:rPr>
                      <w:rFonts w:ascii="Times New Roman" w:hAnsi="Times New Roman" w:cs="Times New Roman"/>
                      <w:sz w:val="24"/>
                      <w:szCs w:val="24"/>
                    </w:rPr>
                    <w:t>Matuojamas parametras</w:t>
                  </w:r>
                </w:p>
              </w:tc>
              <w:tc>
                <w:tcPr>
                  <w:tcW w:w="3162" w:type="pct"/>
                  <w:tcBorders>
                    <w:top w:val="single" w:sz="4" w:space="0" w:color="auto"/>
                  </w:tcBorders>
                </w:tcPr>
                <w:p w14:paraId="7442A65A"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Santykinė oro drėgmė, %</w:t>
                  </w:r>
                </w:p>
              </w:tc>
            </w:tr>
            <w:tr w:rsidR="00E4259D" w:rsidRPr="00207CB5" w14:paraId="25344D0D" w14:textId="77777777" w:rsidTr="006C4C3D">
              <w:trPr>
                <w:trHeight w:val="211"/>
              </w:trPr>
              <w:tc>
                <w:tcPr>
                  <w:tcW w:w="305" w:type="pct"/>
                </w:tcPr>
                <w:p w14:paraId="3A439DDA" w14:textId="77777777" w:rsidR="00E4259D" w:rsidRDefault="00E4259D" w:rsidP="00E4259D">
                  <w:r>
                    <w:t>4</w:t>
                  </w:r>
                </w:p>
              </w:tc>
              <w:tc>
                <w:tcPr>
                  <w:tcW w:w="1533" w:type="pct"/>
                </w:tcPr>
                <w:p w14:paraId="4F0B8DF5" w14:textId="77777777" w:rsidR="00E4259D" w:rsidRPr="00207CB5" w:rsidRDefault="00E4259D" w:rsidP="00E4259D">
                  <w:pPr>
                    <w:spacing w:line="240" w:lineRule="auto"/>
                    <w:rPr>
                      <w:rFonts w:ascii="Times New Roman" w:hAnsi="Times New Roman" w:cs="Times New Roman"/>
                      <w:sz w:val="24"/>
                      <w:szCs w:val="24"/>
                    </w:rPr>
                  </w:pPr>
                  <w:r w:rsidRPr="00207CB5">
                    <w:rPr>
                      <w:rFonts w:ascii="Times New Roman" w:hAnsi="Times New Roman" w:cs="Times New Roman"/>
                      <w:sz w:val="24"/>
                      <w:szCs w:val="24"/>
                    </w:rPr>
                    <w:t>Matavimo ribos</w:t>
                  </w:r>
                </w:p>
              </w:tc>
              <w:tc>
                <w:tcPr>
                  <w:tcW w:w="3162" w:type="pct"/>
                </w:tcPr>
                <w:p w14:paraId="0951E113" w14:textId="77777777" w:rsidR="00E4259D" w:rsidRPr="002D14C4"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0–</w:t>
                  </w:r>
                  <w:r>
                    <w:rPr>
                      <w:rFonts w:ascii="Times New Roman" w:hAnsi="Times New Roman" w:cs="Times New Roman"/>
                      <w:sz w:val="24"/>
                      <w:szCs w:val="24"/>
                    </w:rPr>
                    <w:t>100</w:t>
                  </w:r>
                  <w:r w:rsidRPr="002D14C4">
                    <w:rPr>
                      <w:rFonts w:ascii="Times New Roman" w:hAnsi="Times New Roman" w:cs="Times New Roman"/>
                      <w:sz w:val="24"/>
                      <w:szCs w:val="24"/>
                    </w:rPr>
                    <w:t>%</w:t>
                  </w:r>
                </w:p>
              </w:tc>
            </w:tr>
            <w:tr w:rsidR="00E4259D" w:rsidRPr="00207CB5" w14:paraId="42F376F8" w14:textId="77777777" w:rsidTr="006C4C3D">
              <w:trPr>
                <w:trHeight w:val="450"/>
              </w:trPr>
              <w:tc>
                <w:tcPr>
                  <w:tcW w:w="305" w:type="pct"/>
                </w:tcPr>
                <w:p w14:paraId="627CB992" w14:textId="77777777" w:rsidR="00E4259D" w:rsidRDefault="00E4259D" w:rsidP="00E4259D">
                  <w:r>
                    <w:t>5</w:t>
                  </w:r>
                </w:p>
              </w:tc>
              <w:tc>
                <w:tcPr>
                  <w:tcW w:w="1533" w:type="pct"/>
                </w:tcPr>
                <w:p w14:paraId="65E80BAD" w14:textId="77777777" w:rsidR="00E4259D" w:rsidRPr="00207CB5" w:rsidRDefault="00E4259D" w:rsidP="00E4259D">
                  <w:pPr>
                    <w:spacing w:line="240" w:lineRule="auto"/>
                    <w:rPr>
                      <w:rFonts w:ascii="Times New Roman" w:hAnsi="Times New Roman" w:cs="Times New Roman"/>
                      <w:sz w:val="24"/>
                      <w:szCs w:val="24"/>
                    </w:rPr>
                  </w:pPr>
                  <w:r>
                    <w:rPr>
                      <w:rFonts w:ascii="Times New Roman" w:hAnsi="Times New Roman" w:cs="Times New Roman"/>
                      <w:sz w:val="24"/>
                      <w:szCs w:val="24"/>
                    </w:rPr>
                    <w:t>Santykinės drėgmės t</w:t>
                  </w:r>
                  <w:r w:rsidRPr="00207CB5">
                    <w:rPr>
                      <w:rFonts w:ascii="Times New Roman" w:hAnsi="Times New Roman" w:cs="Times New Roman"/>
                      <w:sz w:val="24"/>
                      <w:szCs w:val="24"/>
                    </w:rPr>
                    <w:t xml:space="preserve">ikslumas </w:t>
                  </w:r>
                </w:p>
              </w:tc>
              <w:tc>
                <w:tcPr>
                  <w:tcW w:w="3162" w:type="pct"/>
                </w:tcPr>
                <w:p w14:paraId="1214CC6F"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0–</w:t>
                  </w:r>
                  <w:r>
                    <w:rPr>
                      <w:rFonts w:ascii="Times New Roman" w:hAnsi="Times New Roman" w:cs="Times New Roman"/>
                      <w:sz w:val="24"/>
                      <w:szCs w:val="24"/>
                    </w:rPr>
                    <w:t>100</w:t>
                  </w:r>
                  <w:r w:rsidRPr="00207CB5">
                    <w:rPr>
                      <w:rFonts w:ascii="Times New Roman" w:hAnsi="Times New Roman" w:cs="Times New Roman"/>
                      <w:sz w:val="24"/>
                      <w:szCs w:val="24"/>
                    </w:rPr>
                    <w:t>% – ±</w:t>
                  </w:r>
                  <w:r>
                    <w:rPr>
                      <w:rFonts w:ascii="Times New Roman" w:hAnsi="Times New Roman" w:cs="Times New Roman"/>
                      <w:sz w:val="24"/>
                      <w:szCs w:val="24"/>
                    </w:rPr>
                    <w:t>2</w:t>
                  </w:r>
                  <w:r w:rsidRPr="00207CB5">
                    <w:rPr>
                      <w:rFonts w:ascii="Times New Roman" w:hAnsi="Times New Roman" w:cs="Times New Roman"/>
                      <w:sz w:val="24"/>
                      <w:szCs w:val="24"/>
                    </w:rPr>
                    <w:t>%</w:t>
                  </w:r>
                  <w:r>
                    <w:rPr>
                      <w:rFonts w:ascii="Times New Roman" w:hAnsi="Times New Roman" w:cs="Times New Roman"/>
                      <w:sz w:val="24"/>
                      <w:szCs w:val="24"/>
                    </w:rPr>
                    <w:t xml:space="preserve"> </w:t>
                  </w:r>
                  <w:r w:rsidRPr="00207CB5">
                    <w:rPr>
                      <w:rFonts w:ascii="Times New Roman" w:hAnsi="Times New Roman" w:cs="Times New Roman"/>
                      <w:sz w:val="24"/>
                      <w:szCs w:val="24"/>
                    </w:rPr>
                    <w:t xml:space="preserve">esant </w:t>
                  </w:r>
                  <w:r>
                    <w:rPr>
                      <w:rFonts w:ascii="Times New Roman" w:hAnsi="Times New Roman" w:cs="Times New Roman"/>
                      <w:sz w:val="24"/>
                      <w:szCs w:val="24"/>
                    </w:rPr>
                    <w:t>-</w:t>
                  </w:r>
                  <w:r w:rsidRPr="00207CB5">
                    <w:rPr>
                      <w:rFonts w:ascii="Times New Roman" w:hAnsi="Times New Roman" w:cs="Times New Roman"/>
                      <w:sz w:val="24"/>
                      <w:szCs w:val="24"/>
                    </w:rPr>
                    <w:t>20°C</w:t>
                  </w:r>
                  <w:r>
                    <w:rPr>
                      <w:rFonts w:ascii="Times New Roman" w:hAnsi="Times New Roman" w:cs="Times New Roman"/>
                      <w:sz w:val="24"/>
                      <w:szCs w:val="24"/>
                    </w:rPr>
                    <w:t xml:space="preserve"> – +4</w:t>
                  </w:r>
                  <w:r w:rsidRPr="00207CB5">
                    <w:rPr>
                      <w:rFonts w:ascii="Times New Roman" w:hAnsi="Times New Roman" w:cs="Times New Roman"/>
                      <w:sz w:val="24"/>
                      <w:szCs w:val="24"/>
                    </w:rPr>
                    <w:t xml:space="preserve">0°C </w:t>
                  </w:r>
                  <w:r>
                    <w:rPr>
                      <w:rFonts w:ascii="Times New Roman" w:hAnsi="Times New Roman" w:cs="Times New Roman"/>
                      <w:sz w:val="24"/>
                      <w:szCs w:val="24"/>
                    </w:rPr>
                    <w:t xml:space="preserve">aplinkos </w:t>
                  </w:r>
                  <w:r w:rsidRPr="00207CB5">
                    <w:rPr>
                      <w:rFonts w:ascii="Times New Roman" w:hAnsi="Times New Roman" w:cs="Times New Roman"/>
                      <w:sz w:val="24"/>
                      <w:szCs w:val="24"/>
                    </w:rPr>
                    <w:t>temperatūrai</w:t>
                  </w:r>
                </w:p>
              </w:tc>
            </w:tr>
            <w:tr w:rsidR="00E4259D" w:rsidRPr="00207CB5" w14:paraId="5D57BE85" w14:textId="77777777" w:rsidTr="006C4C3D">
              <w:trPr>
                <w:trHeight w:val="661"/>
              </w:trPr>
              <w:tc>
                <w:tcPr>
                  <w:tcW w:w="305" w:type="pct"/>
                </w:tcPr>
                <w:p w14:paraId="1127EE39" w14:textId="77777777" w:rsidR="00E4259D" w:rsidRDefault="00E4259D" w:rsidP="00E4259D">
                  <w:r>
                    <w:t>6</w:t>
                  </w:r>
                </w:p>
              </w:tc>
              <w:tc>
                <w:tcPr>
                  <w:tcW w:w="1533" w:type="pct"/>
                </w:tcPr>
                <w:p w14:paraId="43EACA49" w14:textId="77777777" w:rsidR="00E4259D" w:rsidRPr="00207CB5" w:rsidRDefault="00E4259D" w:rsidP="00E4259D">
                  <w:pPr>
                    <w:spacing w:line="240" w:lineRule="auto"/>
                    <w:rPr>
                      <w:rFonts w:ascii="Times New Roman" w:hAnsi="Times New Roman" w:cs="Times New Roman"/>
                      <w:sz w:val="24"/>
                      <w:szCs w:val="24"/>
                    </w:rPr>
                  </w:pPr>
                  <w:r w:rsidRPr="00207CB5">
                    <w:rPr>
                      <w:rFonts w:ascii="Times New Roman" w:hAnsi="Times New Roman" w:cs="Times New Roman"/>
                      <w:sz w:val="24"/>
                      <w:szCs w:val="24"/>
                    </w:rPr>
                    <w:t>Konstrukcija</w:t>
                  </w:r>
                </w:p>
              </w:tc>
              <w:tc>
                <w:tcPr>
                  <w:tcW w:w="3162" w:type="pct"/>
                </w:tcPr>
                <w:p w14:paraId="215F3A99" w14:textId="77777777" w:rsidR="00E4259D" w:rsidRPr="002D14C4"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Daviklis</w:t>
                  </w:r>
                  <w:r w:rsidRPr="00207CB5">
                    <w:rPr>
                      <w:rFonts w:ascii="Times New Roman" w:hAnsi="Times New Roman" w:cs="Times New Roman"/>
                      <w:sz w:val="24"/>
                      <w:szCs w:val="24"/>
                    </w:rPr>
                    <w:t xml:space="preserve"> turi būti apsaugotas nuo tiesioginių saulės spindulių</w:t>
                  </w:r>
                  <w:r>
                    <w:rPr>
                      <w:rFonts w:ascii="Times New Roman" w:hAnsi="Times New Roman" w:cs="Times New Roman"/>
                      <w:sz w:val="24"/>
                      <w:szCs w:val="24"/>
                    </w:rPr>
                    <w:t xml:space="preserve"> ar kritulių</w:t>
                  </w:r>
                  <w:r w:rsidRPr="002D14C4">
                    <w:rPr>
                      <w:rFonts w:ascii="Times New Roman" w:hAnsi="Times New Roman" w:cs="Times New Roman"/>
                      <w:sz w:val="24"/>
                      <w:szCs w:val="24"/>
                    </w:rPr>
                    <w:t xml:space="preserve"> poveikio, sumontuotas nu</w:t>
                  </w:r>
                  <w:r>
                    <w:rPr>
                      <w:rFonts w:ascii="Times New Roman" w:hAnsi="Times New Roman" w:cs="Times New Roman"/>
                      <w:sz w:val="24"/>
                      <w:szCs w:val="24"/>
                    </w:rPr>
                    <w:t>o</w:t>
                  </w:r>
                  <w:r w:rsidRPr="002D14C4">
                    <w:rPr>
                      <w:rFonts w:ascii="Times New Roman" w:hAnsi="Times New Roman" w:cs="Times New Roman"/>
                      <w:sz w:val="24"/>
                      <w:szCs w:val="24"/>
                    </w:rPr>
                    <w:t xml:space="preserve"> tiesioginių saulės spindulių</w:t>
                  </w:r>
                  <w:r>
                    <w:rPr>
                      <w:rFonts w:ascii="Times New Roman" w:hAnsi="Times New Roman" w:cs="Times New Roman"/>
                      <w:sz w:val="24"/>
                      <w:szCs w:val="24"/>
                    </w:rPr>
                    <w:t xml:space="preserve"> ar kritulių</w:t>
                  </w:r>
                  <w:r w:rsidRPr="002D14C4">
                    <w:rPr>
                      <w:rFonts w:ascii="Times New Roman" w:hAnsi="Times New Roman" w:cs="Times New Roman"/>
                      <w:sz w:val="24"/>
                      <w:szCs w:val="24"/>
                    </w:rPr>
                    <w:t xml:space="preserve"> apsaugančiame skyde. Tiesioginiai saulės spinduliai </w:t>
                  </w:r>
                  <w:r>
                    <w:rPr>
                      <w:rFonts w:ascii="Times New Roman" w:hAnsi="Times New Roman" w:cs="Times New Roman"/>
                      <w:sz w:val="24"/>
                      <w:szCs w:val="24"/>
                    </w:rPr>
                    <w:t xml:space="preserve">ar krituliai </w:t>
                  </w:r>
                  <w:r w:rsidRPr="002D14C4">
                    <w:rPr>
                      <w:rFonts w:ascii="Times New Roman" w:hAnsi="Times New Roman" w:cs="Times New Roman"/>
                      <w:sz w:val="24"/>
                      <w:szCs w:val="24"/>
                    </w:rPr>
                    <w:t>neturi įtakoti matavimų rezultatų. S</w:t>
                  </w:r>
                  <w:r w:rsidRPr="006B6E18">
                    <w:rPr>
                      <w:rFonts w:ascii="Times New Roman" w:hAnsi="Times New Roman" w:cs="Times New Roman"/>
                      <w:sz w:val="24"/>
                      <w:szCs w:val="24"/>
                    </w:rPr>
                    <w:t xml:space="preserve">iekiant išvengti įsisotinimo, </w:t>
                  </w:r>
                  <w:r>
                    <w:rPr>
                      <w:rFonts w:ascii="Times New Roman" w:hAnsi="Times New Roman" w:cs="Times New Roman"/>
                      <w:sz w:val="24"/>
                      <w:szCs w:val="24"/>
                    </w:rPr>
                    <w:t>daviklis</w:t>
                  </w:r>
                  <w:r w:rsidRPr="002D14C4">
                    <w:rPr>
                      <w:rFonts w:ascii="Times New Roman" w:hAnsi="Times New Roman" w:cs="Times New Roman"/>
                      <w:sz w:val="24"/>
                      <w:szCs w:val="24"/>
                    </w:rPr>
                    <w:t xml:space="preserve"> turi būti su </w:t>
                  </w:r>
                  <w:r>
                    <w:rPr>
                      <w:rFonts w:ascii="Times New Roman" w:hAnsi="Times New Roman" w:cs="Times New Roman"/>
                      <w:sz w:val="24"/>
                      <w:szCs w:val="24"/>
                    </w:rPr>
                    <w:t>pa</w:t>
                  </w:r>
                  <w:r w:rsidRPr="002D14C4">
                    <w:rPr>
                      <w:rFonts w:ascii="Times New Roman" w:hAnsi="Times New Roman" w:cs="Times New Roman"/>
                      <w:sz w:val="24"/>
                      <w:szCs w:val="24"/>
                    </w:rPr>
                    <w:t>šildymo funkcija.</w:t>
                  </w:r>
                </w:p>
              </w:tc>
            </w:tr>
          </w:tbl>
          <w:p w14:paraId="0A34E456" w14:textId="77777777" w:rsidR="00E4259D" w:rsidRPr="00E94A6F" w:rsidRDefault="00E4259D" w:rsidP="00E4259D">
            <w:pPr>
              <w:pStyle w:val="TS11"/>
              <w:numPr>
                <w:ilvl w:val="0"/>
                <w:numId w:val="0"/>
              </w:numPr>
              <w:ind w:left="851"/>
              <w:rPr>
                <w:b/>
                <w:bCs/>
                <w:highlight w:val="yellow"/>
              </w:rPr>
            </w:pPr>
            <w:bookmarkStart w:id="130" w:name="_Toc411329103"/>
          </w:p>
          <w:p w14:paraId="2A287FED" w14:textId="77777777" w:rsidR="00E4259D" w:rsidRPr="00CF3D40" w:rsidRDefault="00E4259D" w:rsidP="00E4259D">
            <w:pPr>
              <w:pStyle w:val="TS11"/>
              <w:rPr>
                <w:bCs/>
              </w:rPr>
            </w:pPr>
            <w:r w:rsidRPr="006B6E18">
              <w:rPr>
                <w:b/>
                <w:bCs/>
              </w:rPr>
              <w:t xml:space="preserve">Reikalavimai kelio dangos paviršiaus būklės ir druskos kiekio </w:t>
            </w:r>
            <w:bookmarkEnd w:id="130"/>
            <w:r>
              <w:rPr>
                <w:b/>
                <w:bCs/>
              </w:rPr>
              <w:t xml:space="preserve">davikliui </w:t>
            </w:r>
          </w:p>
          <w:p w14:paraId="6EC061EA" w14:textId="77777777" w:rsidR="00E4259D" w:rsidRPr="00480343" w:rsidRDefault="00E4259D" w:rsidP="00E4259D">
            <w:pPr>
              <w:pStyle w:val="Caption"/>
              <w:rPr>
                <w:rFonts w:ascii="Times New Roman" w:hAnsi="Times New Roman"/>
                <w:sz w:val="24"/>
                <w:szCs w:val="24"/>
                <w:lang w:val="lt-LT"/>
              </w:rPr>
            </w:pPr>
            <w:r w:rsidRPr="00480343">
              <w:rPr>
                <w:rFonts w:ascii="Times New Roman" w:hAnsi="Times New Roman"/>
                <w:sz w:val="24"/>
                <w:szCs w:val="24"/>
                <w:lang w:val="lt-LT"/>
              </w:rPr>
              <w:t xml:space="preserve">Lentelė </w:t>
            </w:r>
            <w:r>
              <w:rPr>
                <w:rFonts w:ascii="Times New Roman" w:hAnsi="Times New Roman"/>
                <w:sz w:val="24"/>
                <w:szCs w:val="24"/>
                <w:lang w:val="lt-LT"/>
              </w:rPr>
              <w:t>4</w:t>
            </w:r>
            <w:r w:rsidRPr="00480343">
              <w:rPr>
                <w:rFonts w:ascii="Times New Roman" w:hAnsi="Times New Roman"/>
                <w:sz w:val="24"/>
                <w:szCs w:val="24"/>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399"/>
              <w:gridCol w:w="5001"/>
            </w:tblGrid>
            <w:tr w:rsidR="00E4259D" w:rsidRPr="00207CB5" w14:paraId="5D41D805" w14:textId="77777777" w:rsidTr="006C4C3D">
              <w:trPr>
                <w:trHeight w:val="450"/>
              </w:trPr>
              <w:tc>
                <w:tcPr>
                  <w:tcW w:w="305" w:type="pct"/>
                </w:tcPr>
                <w:p w14:paraId="65793E66" w14:textId="77777777" w:rsidR="00E4259D" w:rsidRPr="002D14C4"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Eil. Nr.</w:t>
                  </w:r>
                </w:p>
              </w:tc>
              <w:tc>
                <w:tcPr>
                  <w:tcW w:w="1901" w:type="pct"/>
                </w:tcPr>
                <w:p w14:paraId="775BBA93" w14:textId="77777777" w:rsidR="00E4259D" w:rsidRPr="00F0042E" w:rsidRDefault="00E4259D" w:rsidP="00E4259D">
                  <w:pPr>
                    <w:spacing w:line="240" w:lineRule="auto"/>
                    <w:jc w:val="both"/>
                    <w:rPr>
                      <w:rFonts w:ascii="Times New Roman" w:hAnsi="Times New Roman" w:cs="Times New Roman"/>
                      <w:b/>
                      <w:sz w:val="24"/>
                      <w:szCs w:val="24"/>
                    </w:rPr>
                  </w:pPr>
                  <w:r w:rsidRPr="000C3BEA">
                    <w:rPr>
                      <w:rFonts w:ascii="Times New Roman" w:hAnsi="Times New Roman" w:cs="Times New Roman"/>
                      <w:b/>
                      <w:sz w:val="24"/>
                      <w:szCs w:val="24"/>
                    </w:rPr>
                    <w:t>Savybė</w:t>
                  </w:r>
                </w:p>
              </w:tc>
              <w:tc>
                <w:tcPr>
                  <w:tcW w:w="2794" w:type="pct"/>
                </w:tcPr>
                <w:p w14:paraId="15118C58" w14:textId="77777777" w:rsidR="00E4259D" w:rsidRPr="0095323A" w:rsidRDefault="00E4259D" w:rsidP="00E4259D">
                  <w:pPr>
                    <w:spacing w:line="240" w:lineRule="auto"/>
                    <w:jc w:val="both"/>
                    <w:rPr>
                      <w:rFonts w:ascii="Times New Roman" w:hAnsi="Times New Roman" w:cs="Times New Roman"/>
                      <w:b/>
                      <w:sz w:val="24"/>
                      <w:szCs w:val="24"/>
                    </w:rPr>
                  </w:pPr>
                  <w:r w:rsidRPr="0061390D">
                    <w:rPr>
                      <w:rFonts w:ascii="Times New Roman" w:hAnsi="Times New Roman" w:cs="Times New Roman"/>
                      <w:b/>
                      <w:sz w:val="24"/>
                      <w:szCs w:val="24"/>
                    </w:rPr>
                    <w:t>Reikalavimai</w:t>
                  </w:r>
                </w:p>
              </w:tc>
            </w:tr>
            <w:tr w:rsidR="00E4259D" w:rsidRPr="00207CB5" w14:paraId="0C5C69CD" w14:textId="77777777" w:rsidTr="006C4C3D">
              <w:trPr>
                <w:trHeight w:val="450"/>
              </w:trPr>
              <w:tc>
                <w:tcPr>
                  <w:tcW w:w="305" w:type="pct"/>
                </w:tcPr>
                <w:p w14:paraId="42091FAB" w14:textId="77777777" w:rsidR="00E4259D" w:rsidRDefault="00E4259D" w:rsidP="00E4259D">
                  <w:r>
                    <w:t>1</w:t>
                  </w:r>
                </w:p>
              </w:tc>
              <w:tc>
                <w:tcPr>
                  <w:tcW w:w="1901" w:type="pct"/>
                </w:tcPr>
                <w:p w14:paraId="7310B384" w14:textId="77777777" w:rsidR="00E4259D" w:rsidRPr="00207CB5" w:rsidRDefault="00E4259D" w:rsidP="00E4259D">
                  <w:pPr>
                    <w:spacing w:line="240" w:lineRule="auto"/>
                    <w:jc w:val="both"/>
                    <w:rPr>
                      <w:rFonts w:ascii="Times New Roman" w:hAnsi="Times New Roman" w:cs="Times New Roman"/>
                      <w:b/>
                      <w:sz w:val="24"/>
                      <w:szCs w:val="24"/>
                    </w:rPr>
                  </w:pPr>
                  <w:r>
                    <w:rPr>
                      <w:rFonts w:ascii="Times New Roman" w:hAnsi="Times New Roman" w:cs="Times New Roman"/>
                      <w:sz w:val="24"/>
                      <w:szCs w:val="24"/>
                    </w:rPr>
                    <w:t>Teikiamas</w:t>
                  </w:r>
                  <w:r w:rsidRPr="00207CB5">
                    <w:rPr>
                      <w:rFonts w:ascii="Times New Roman" w:hAnsi="Times New Roman" w:cs="Times New Roman"/>
                      <w:sz w:val="24"/>
                      <w:szCs w:val="24"/>
                    </w:rPr>
                    <w:t xml:space="preserve"> parametras</w:t>
                  </w:r>
                </w:p>
              </w:tc>
              <w:tc>
                <w:tcPr>
                  <w:tcW w:w="2794" w:type="pct"/>
                </w:tcPr>
                <w:p w14:paraId="62C3CB55" w14:textId="77777777" w:rsidR="00E4259D" w:rsidRPr="001F4FD6" w:rsidRDefault="00E4259D" w:rsidP="00E4259D">
                  <w:pPr>
                    <w:rPr>
                      <w:rFonts w:ascii="Times New Roman" w:hAnsi="Times New Roman" w:cs="Times New Roman"/>
                      <w:sz w:val="24"/>
                      <w:szCs w:val="24"/>
                    </w:rPr>
                  </w:pPr>
                  <w:r w:rsidRPr="00207CB5">
                    <w:rPr>
                      <w:rFonts w:ascii="Times New Roman" w:hAnsi="Times New Roman" w:cs="Times New Roman"/>
                      <w:sz w:val="24"/>
                      <w:szCs w:val="24"/>
                    </w:rPr>
                    <w:t>Kelio dangos paviršiaus temperatūra, kelio dangos būklė, likutinis druskos kiekis, g/m², vandens sluoksnio ant kelio dangos paviršiaus storis, mm.</w:t>
                  </w:r>
                </w:p>
              </w:tc>
            </w:tr>
            <w:tr w:rsidR="00E4259D" w:rsidRPr="00207CB5" w14:paraId="2194C8CF" w14:textId="77777777" w:rsidTr="006C4C3D">
              <w:trPr>
                <w:trHeight w:val="450"/>
              </w:trPr>
              <w:tc>
                <w:tcPr>
                  <w:tcW w:w="305" w:type="pct"/>
                </w:tcPr>
                <w:p w14:paraId="5053A2DB" w14:textId="77777777" w:rsidR="00E4259D" w:rsidRDefault="00E4259D" w:rsidP="00E4259D">
                  <w:r>
                    <w:t>2</w:t>
                  </w:r>
                </w:p>
              </w:tc>
              <w:tc>
                <w:tcPr>
                  <w:tcW w:w="1901" w:type="pct"/>
                </w:tcPr>
                <w:p w14:paraId="339B8D0B" w14:textId="77777777" w:rsidR="00E4259D" w:rsidRPr="00207CB5" w:rsidRDefault="00E4259D" w:rsidP="00E4259D">
                  <w:pPr>
                    <w:spacing w:line="240" w:lineRule="auto"/>
                    <w:jc w:val="both"/>
                    <w:rPr>
                      <w:rFonts w:ascii="Times New Roman" w:hAnsi="Times New Roman" w:cs="Times New Roman"/>
                      <w:b/>
                      <w:sz w:val="24"/>
                      <w:szCs w:val="24"/>
                    </w:rPr>
                  </w:pPr>
                  <w:r w:rsidRPr="00207CB5">
                    <w:rPr>
                      <w:rFonts w:ascii="Times New Roman" w:hAnsi="Times New Roman" w:cs="Times New Roman"/>
                      <w:sz w:val="24"/>
                      <w:szCs w:val="24"/>
                    </w:rPr>
                    <w:t>Skiriami kelio dangos paviršiaus būklės tipai</w:t>
                  </w:r>
                </w:p>
              </w:tc>
              <w:tc>
                <w:tcPr>
                  <w:tcW w:w="2794" w:type="pct"/>
                </w:tcPr>
                <w:p w14:paraId="717E9E88" w14:textId="77777777" w:rsidR="00E4259D" w:rsidRPr="00207CB5" w:rsidRDefault="00E4259D" w:rsidP="00E4259D">
                  <w:pPr>
                    <w:spacing w:line="240" w:lineRule="auto"/>
                    <w:jc w:val="both"/>
                    <w:rPr>
                      <w:rFonts w:ascii="Times New Roman" w:hAnsi="Times New Roman" w:cs="Times New Roman"/>
                      <w:b/>
                      <w:sz w:val="24"/>
                      <w:szCs w:val="24"/>
                    </w:rPr>
                  </w:pPr>
                  <w:r w:rsidRPr="00207CB5">
                    <w:rPr>
                      <w:rFonts w:ascii="Times New Roman" w:hAnsi="Times New Roman" w:cs="Times New Roman"/>
                      <w:sz w:val="24"/>
                      <w:szCs w:val="24"/>
                    </w:rPr>
                    <w:t>Sausa, drėgna, šlapia, sniegas, ledas, drėgna su druska, šlapia su druska.</w:t>
                  </w:r>
                </w:p>
              </w:tc>
            </w:tr>
            <w:tr w:rsidR="00E4259D" w:rsidRPr="00207CB5" w14:paraId="35F4CF2A" w14:textId="77777777" w:rsidTr="006C4C3D">
              <w:trPr>
                <w:trHeight w:val="450"/>
              </w:trPr>
              <w:tc>
                <w:tcPr>
                  <w:tcW w:w="305" w:type="pct"/>
                </w:tcPr>
                <w:p w14:paraId="63E87B59" w14:textId="77777777" w:rsidR="00E4259D" w:rsidRDefault="00E4259D" w:rsidP="00E4259D">
                  <w:r>
                    <w:t>3</w:t>
                  </w:r>
                </w:p>
              </w:tc>
              <w:tc>
                <w:tcPr>
                  <w:tcW w:w="1901" w:type="pct"/>
                </w:tcPr>
                <w:p w14:paraId="68D0F07A" w14:textId="77777777" w:rsidR="00E4259D" w:rsidRPr="00207CB5" w:rsidRDefault="00E4259D" w:rsidP="00E4259D">
                  <w:pPr>
                    <w:spacing w:line="240" w:lineRule="auto"/>
                    <w:jc w:val="both"/>
                    <w:rPr>
                      <w:rFonts w:ascii="Times New Roman" w:hAnsi="Times New Roman" w:cs="Times New Roman"/>
                      <w:b/>
                      <w:sz w:val="24"/>
                      <w:szCs w:val="24"/>
                    </w:rPr>
                  </w:pPr>
                  <w:r w:rsidRPr="00207CB5">
                    <w:rPr>
                      <w:rFonts w:ascii="Times New Roman" w:hAnsi="Times New Roman" w:cs="Times New Roman"/>
                      <w:sz w:val="24"/>
                      <w:szCs w:val="24"/>
                    </w:rPr>
                    <w:t>Vandens plėvelės ant kelio dangos paviršiaus matavimo ribos</w:t>
                  </w:r>
                </w:p>
              </w:tc>
              <w:tc>
                <w:tcPr>
                  <w:tcW w:w="2794" w:type="pct"/>
                </w:tcPr>
                <w:p w14:paraId="32A66EC8" w14:textId="77777777" w:rsidR="00E4259D" w:rsidRPr="00480343" w:rsidRDefault="00E4259D" w:rsidP="00E4259D">
                  <w:pPr>
                    <w:spacing w:line="240" w:lineRule="auto"/>
                    <w:jc w:val="both"/>
                    <w:rPr>
                      <w:rFonts w:ascii="Times New Roman" w:hAnsi="Times New Roman" w:cs="Times New Roman"/>
                      <w:b/>
                      <w:sz w:val="24"/>
                      <w:szCs w:val="24"/>
                    </w:rPr>
                  </w:pPr>
                  <w:r w:rsidRPr="00207CB5">
                    <w:rPr>
                      <w:rFonts w:ascii="Times New Roman" w:hAnsi="Times New Roman" w:cs="Times New Roman"/>
                      <w:sz w:val="24"/>
                      <w:szCs w:val="24"/>
                    </w:rPr>
                    <w:t>0–</w:t>
                  </w:r>
                  <w:r>
                    <w:rPr>
                      <w:rFonts w:ascii="Times New Roman" w:hAnsi="Times New Roman" w:cs="Times New Roman"/>
                      <w:sz w:val="24"/>
                      <w:szCs w:val="24"/>
                    </w:rPr>
                    <w:t>4</w:t>
                  </w:r>
                  <w:r w:rsidRPr="00207CB5">
                    <w:rPr>
                      <w:rFonts w:ascii="Times New Roman" w:hAnsi="Times New Roman" w:cs="Times New Roman"/>
                      <w:sz w:val="24"/>
                      <w:szCs w:val="24"/>
                    </w:rPr>
                    <w:t xml:space="preserve"> mm, </w:t>
                  </w:r>
                  <w:r>
                    <w:rPr>
                      <w:rFonts w:ascii="Times New Roman" w:hAnsi="Times New Roman" w:cs="Times New Roman"/>
                      <w:sz w:val="24"/>
                      <w:szCs w:val="24"/>
                    </w:rPr>
                    <w:t>tikslumas</w:t>
                  </w:r>
                  <w:r w:rsidRPr="00207CB5">
                    <w:rPr>
                      <w:rFonts w:ascii="Times New Roman" w:hAnsi="Times New Roman" w:cs="Times New Roman"/>
                      <w:sz w:val="24"/>
                      <w:szCs w:val="24"/>
                    </w:rPr>
                    <w:t xml:space="preserve"> ±0,1 mm</w:t>
                  </w:r>
                  <w:r>
                    <w:rPr>
                      <w:rFonts w:ascii="Times New Roman" w:hAnsi="Times New Roman" w:cs="Times New Roman"/>
                      <w:sz w:val="24"/>
                      <w:szCs w:val="24"/>
                    </w:rPr>
                    <w:t xml:space="preserve"> diapazone nuo 0–1 mm</w:t>
                  </w:r>
                </w:p>
              </w:tc>
            </w:tr>
            <w:tr w:rsidR="00E4259D" w:rsidRPr="00207CB5" w14:paraId="2F21F739" w14:textId="77777777" w:rsidTr="006C4C3D">
              <w:trPr>
                <w:trHeight w:val="661"/>
              </w:trPr>
              <w:tc>
                <w:tcPr>
                  <w:tcW w:w="305" w:type="pct"/>
                </w:tcPr>
                <w:p w14:paraId="0BBC564D" w14:textId="77777777" w:rsidR="00E4259D" w:rsidRDefault="00E4259D" w:rsidP="00E4259D">
                  <w:r>
                    <w:t>4</w:t>
                  </w:r>
                </w:p>
              </w:tc>
              <w:tc>
                <w:tcPr>
                  <w:tcW w:w="1901" w:type="pct"/>
                </w:tcPr>
                <w:p w14:paraId="53478BDB"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Konstrukcija</w:t>
                  </w:r>
                </w:p>
              </w:tc>
              <w:tc>
                <w:tcPr>
                  <w:tcW w:w="2794" w:type="pct"/>
                </w:tcPr>
                <w:p w14:paraId="7ACD4020"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Daviklis</w:t>
                  </w:r>
                  <w:r w:rsidRPr="00207CB5">
                    <w:rPr>
                      <w:rFonts w:ascii="Times New Roman" w:hAnsi="Times New Roman" w:cs="Times New Roman"/>
                      <w:sz w:val="24"/>
                      <w:szCs w:val="24"/>
                    </w:rPr>
                    <w:t xml:space="preserve"> montuojamas tiesiogiai į kelio dangą</w:t>
                  </w:r>
                  <w:r>
                    <w:rPr>
                      <w:rFonts w:ascii="Times New Roman" w:hAnsi="Times New Roman" w:cs="Times New Roman"/>
                      <w:sz w:val="24"/>
                      <w:szCs w:val="24"/>
                    </w:rPr>
                    <w:t xml:space="preserve"> važiuojamosios gatvės dalies vėžėje.</w:t>
                  </w:r>
                </w:p>
              </w:tc>
            </w:tr>
          </w:tbl>
          <w:p w14:paraId="45161941" w14:textId="77777777" w:rsidR="00E4259D" w:rsidRPr="00CF3D40" w:rsidRDefault="00E4259D" w:rsidP="00E4259D">
            <w:pPr>
              <w:pStyle w:val="TS11"/>
              <w:rPr>
                <w:bCs/>
              </w:rPr>
            </w:pPr>
            <w:bookmarkStart w:id="131" w:name="_Ref58585044"/>
            <w:bookmarkStart w:id="132" w:name="_Toc411329104"/>
            <w:r>
              <w:rPr>
                <w:b/>
                <w:bCs/>
              </w:rPr>
              <w:t>Reikalavimai e</w:t>
            </w:r>
            <w:r w:rsidRPr="006B6E18">
              <w:rPr>
                <w:b/>
                <w:bCs/>
              </w:rPr>
              <w:t xml:space="preserve">samų orų </w:t>
            </w:r>
            <w:r>
              <w:rPr>
                <w:b/>
                <w:bCs/>
              </w:rPr>
              <w:t xml:space="preserve">(kritulių ir </w:t>
            </w:r>
            <w:r w:rsidRPr="006B6E18">
              <w:rPr>
                <w:b/>
                <w:bCs/>
              </w:rPr>
              <w:t>matomumo</w:t>
            </w:r>
            <w:r>
              <w:rPr>
                <w:b/>
                <w:bCs/>
              </w:rPr>
              <w:t>)</w:t>
            </w:r>
            <w:r w:rsidRPr="006B6E18">
              <w:rPr>
                <w:b/>
                <w:bCs/>
              </w:rPr>
              <w:t xml:space="preserve"> </w:t>
            </w:r>
            <w:bookmarkEnd w:id="131"/>
            <w:bookmarkEnd w:id="132"/>
            <w:r>
              <w:rPr>
                <w:b/>
                <w:bCs/>
              </w:rPr>
              <w:t>davikliui</w:t>
            </w:r>
          </w:p>
          <w:p w14:paraId="7BD39A64" w14:textId="77777777" w:rsidR="00E4259D" w:rsidRPr="00480343" w:rsidRDefault="00E4259D" w:rsidP="00E4259D">
            <w:pPr>
              <w:pStyle w:val="Caption"/>
              <w:rPr>
                <w:rFonts w:ascii="Times New Roman" w:hAnsi="Times New Roman"/>
                <w:sz w:val="24"/>
                <w:szCs w:val="24"/>
                <w:lang w:val="lt-LT"/>
              </w:rPr>
            </w:pPr>
            <w:r w:rsidRPr="00480343">
              <w:rPr>
                <w:rFonts w:ascii="Times New Roman" w:hAnsi="Times New Roman"/>
                <w:sz w:val="24"/>
                <w:szCs w:val="24"/>
                <w:lang w:val="lt-LT"/>
              </w:rPr>
              <w:t xml:space="preserve">Lentelė </w:t>
            </w:r>
            <w:r>
              <w:rPr>
                <w:rFonts w:ascii="Times New Roman" w:hAnsi="Times New Roman"/>
                <w:sz w:val="24"/>
                <w:szCs w:val="24"/>
                <w:lang w:val="lt-LT"/>
              </w:rPr>
              <w:t>5</w:t>
            </w:r>
            <w:r w:rsidRPr="00480343">
              <w:rPr>
                <w:rFonts w:ascii="Times New Roman" w:hAnsi="Times New Roman"/>
                <w:sz w:val="24"/>
                <w:szCs w:val="24"/>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695"/>
              <w:gridCol w:w="4705"/>
            </w:tblGrid>
            <w:tr w:rsidR="00E4259D" w:rsidRPr="00207CB5" w14:paraId="3BE54F4F" w14:textId="77777777" w:rsidTr="006C4C3D">
              <w:tc>
                <w:tcPr>
                  <w:tcW w:w="296" w:type="pct"/>
                </w:tcPr>
                <w:p w14:paraId="7FD6EEFA" w14:textId="77777777" w:rsidR="00E4259D" w:rsidRPr="002D14C4"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Eil. Nr.</w:t>
                  </w:r>
                </w:p>
              </w:tc>
              <w:tc>
                <w:tcPr>
                  <w:tcW w:w="2071" w:type="pct"/>
                </w:tcPr>
                <w:p w14:paraId="739AE860" w14:textId="77777777" w:rsidR="00E4259D" w:rsidRPr="000C3BEA"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Savybė</w:t>
                  </w:r>
                </w:p>
              </w:tc>
              <w:tc>
                <w:tcPr>
                  <w:tcW w:w="2633" w:type="pct"/>
                </w:tcPr>
                <w:p w14:paraId="18D198F3" w14:textId="77777777" w:rsidR="00E4259D" w:rsidRPr="00F0042E" w:rsidRDefault="00E4259D" w:rsidP="00E4259D">
                  <w:pPr>
                    <w:spacing w:line="240" w:lineRule="auto"/>
                    <w:jc w:val="both"/>
                    <w:rPr>
                      <w:rFonts w:ascii="Times New Roman" w:hAnsi="Times New Roman" w:cs="Times New Roman"/>
                      <w:b/>
                      <w:sz w:val="24"/>
                      <w:szCs w:val="24"/>
                    </w:rPr>
                  </w:pPr>
                  <w:r w:rsidRPr="00F0042E">
                    <w:rPr>
                      <w:rFonts w:ascii="Times New Roman" w:hAnsi="Times New Roman" w:cs="Times New Roman"/>
                      <w:b/>
                      <w:sz w:val="24"/>
                      <w:szCs w:val="24"/>
                    </w:rPr>
                    <w:t>Reikalavimai</w:t>
                  </w:r>
                </w:p>
              </w:tc>
            </w:tr>
            <w:tr w:rsidR="00E4259D" w:rsidRPr="00207CB5" w14:paraId="42A79E88" w14:textId="77777777" w:rsidTr="006C4C3D">
              <w:tc>
                <w:tcPr>
                  <w:tcW w:w="296" w:type="pct"/>
                </w:tcPr>
                <w:p w14:paraId="672069E8" w14:textId="77777777" w:rsidR="00E4259D" w:rsidRDefault="00E4259D" w:rsidP="00E4259D">
                  <w:r>
                    <w:lastRenderedPageBreak/>
                    <w:t>1</w:t>
                  </w:r>
                </w:p>
              </w:tc>
              <w:tc>
                <w:tcPr>
                  <w:tcW w:w="2071" w:type="pct"/>
                </w:tcPr>
                <w:p w14:paraId="618BCBCF"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Teikiamas</w:t>
                  </w:r>
                  <w:r w:rsidRPr="00207CB5">
                    <w:rPr>
                      <w:rFonts w:ascii="Times New Roman" w:hAnsi="Times New Roman" w:cs="Times New Roman"/>
                      <w:sz w:val="24"/>
                      <w:szCs w:val="24"/>
                    </w:rPr>
                    <w:t xml:space="preserve"> parametras</w:t>
                  </w:r>
                </w:p>
              </w:tc>
              <w:tc>
                <w:tcPr>
                  <w:tcW w:w="2633" w:type="pct"/>
                </w:tcPr>
                <w:p w14:paraId="4B16BEEE"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Orų tipai ir jų parametrai pagal Pasaulinės meteorologijos organizacijos WMO 4680(</w:t>
                  </w:r>
                  <w:proofErr w:type="spellStart"/>
                  <w:r w:rsidRPr="00207CB5">
                    <w:rPr>
                      <w:rFonts w:ascii="Times New Roman" w:hAnsi="Times New Roman" w:cs="Times New Roman"/>
                      <w:sz w:val="24"/>
                      <w:szCs w:val="24"/>
                    </w:rPr>
                    <w:t>wawa</w:t>
                  </w:r>
                  <w:proofErr w:type="spellEnd"/>
                  <w:r w:rsidRPr="00207CB5">
                    <w:rPr>
                      <w:rFonts w:ascii="Times New Roman" w:hAnsi="Times New Roman" w:cs="Times New Roman"/>
                      <w:sz w:val="24"/>
                      <w:szCs w:val="24"/>
                    </w:rPr>
                    <w:t>) lentelę, kritulių intensyvumas, mm/h, ir matomumo nuotolis, m.</w:t>
                  </w:r>
                </w:p>
              </w:tc>
            </w:tr>
            <w:tr w:rsidR="00E4259D" w:rsidRPr="00207CB5" w14:paraId="19845831" w14:textId="77777777" w:rsidTr="006C4C3D">
              <w:tc>
                <w:tcPr>
                  <w:tcW w:w="296" w:type="pct"/>
                </w:tcPr>
                <w:p w14:paraId="33799ABA" w14:textId="77777777" w:rsidR="00E4259D" w:rsidRDefault="00E4259D" w:rsidP="00E4259D">
                  <w:r>
                    <w:t>2</w:t>
                  </w:r>
                </w:p>
              </w:tc>
              <w:tc>
                <w:tcPr>
                  <w:tcW w:w="2071" w:type="pct"/>
                </w:tcPr>
                <w:p w14:paraId="5B31AACF"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Kritulių intensyvumo nustatymo žemutinė riba</w:t>
                  </w:r>
                </w:p>
              </w:tc>
              <w:tc>
                <w:tcPr>
                  <w:tcW w:w="2633" w:type="pct"/>
                </w:tcPr>
                <w:p w14:paraId="1B72ADDB" w14:textId="58517A9E"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Ne didesnė nei </w:t>
                  </w:r>
                  <w:r w:rsidRPr="00207CB5">
                    <w:rPr>
                      <w:rFonts w:ascii="Times New Roman" w:hAnsi="Times New Roman" w:cs="Times New Roman"/>
                      <w:sz w:val="24"/>
                      <w:szCs w:val="24"/>
                    </w:rPr>
                    <w:t>0,</w:t>
                  </w:r>
                  <w:r w:rsidR="00326A89">
                    <w:rPr>
                      <w:rFonts w:ascii="Times New Roman" w:hAnsi="Times New Roman" w:cs="Times New Roman"/>
                      <w:sz w:val="24"/>
                      <w:szCs w:val="24"/>
                    </w:rPr>
                    <w:t>1</w:t>
                  </w:r>
                  <w:r w:rsidRPr="00207CB5">
                    <w:rPr>
                      <w:rFonts w:ascii="Times New Roman" w:hAnsi="Times New Roman" w:cs="Times New Roman"/>
                      <w:sz w:val="24"/>
                      <w:szCs w:val="24"/>
                    </w:rPr>
                    <w:t xml:space="preserve"> mm/h.</w:t>
                  </w:r>
                </w:p>
              </w:tc>
            </w:tr>
            <w:tr w:rsidR="00E4259D" w:rsidRPr="00207CB5" w14:paraId="4FD91443" w14:textId="77777777" w:rsidTr="006C4C3D">
              <w:tc>
                <w:tcPr>
                  <w:tcW w:w="296" w:type="pct"/>
                </w:tcPr>
                <w:p w14:paraId="05381B08" w14:textId="77777777" w:rsidR="00E4259D" w:rsidRDefault="00E4259D" w:rsidP="00E4259D">
                  <w:r>
                    <w:t>3</w:t>
                  </w:r>
                </w:p>
              </w:tc>
              <w:tc>
                <w:tcPr>
                  <w:tcW w:w="2071" w:type="pct"/>
                </w:tcPr>
                <w:p w14:paraId="5471C378"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Matomumo nuotolio matavimo ribos</w:t>
                  </w:r>
                </w:p>
              </w:tc>
              <w:tc>
                <w:tcPr>
                  <w:tcW w:w="2633" w:type="pct"/>
                </w:tcPr>
                <w:p w14:paraId="2B64A9F6" w14:textId="65C0DB9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10–2000 m</w:t>
                  </w:r>
                </w:p>
              </w:tc>
            </w:tr>
            <w:tr w:rsidR="00E4259D" w:rsidRPr="00207CB5" w14:paraId="05747BDC" w14:textId="77777777" w:rsidTr="006C4C3D">
              <w:tc>
                <w:tcPr>
                  <w:tcW w:w="296" w:type="pct"/>
                </w:tcPr>
                <w:p w14:paraId="55EB3CA2" w14:textId="77777777" w:rsidR="00E4259D" w:rsidRDefault="00E4259D" w:rsidP="00E4259D">
                  <w:r>
                    <w:t>4</w:t>
                  </w:r>
                </w:p>
              </w:tc>
              <w:tc>
                <w:tcPr>
                  <w:tcW w:w="2071" w:type="pct"/>
                </w:tcPr>
                <w:p w14:paraId="3C81FB14"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Matomumo nuotolio matavimo tikslumas</w:t>
                  </w:r>
                </w:p>
              </w:tc>
              <w:tc>
                <w:tcPr>
                  <w:tcW w:w="2633" w:type="pct"/>
                </w:tcPr>
                <w:p w14:paraId="6189FB24"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±10%</w:t>
                  </w:r>
                </w:p>
              </w:tc>
            </w:tr>
            <w:tr w:rsidR="00E4259D" w:rsidRPr="00207CB5" w14:paraId="65E4E829" w14:textId="77777777" w:rsidTr="006C4C3D">
              <w:tc>
                <w:tcPr>
                  <w:tcW w:w="296" w:type="pct"/>
                </w:tcPr>
                <w:p w14:paraId="60C049FD" w14:textId="77777777" w:rsidR="00E4259D" w:rsidRDefault="00E4259D" w:rsidP="00E4259D">
                  <w:r>
                    <w:t>5</w:t>
                  </w:r>
                </w:p>
              </w:tc>
              <w:tc>
                <w:tcPr>
                  <w:tcW w:w="2071" w:type="pct"/>
                </w:tcPr>
                <w:p w14:paraId="4BE3490C"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Konstrukcija</w:t>
                  </w:r>
                </w:p>
              </w:tc>
              <w:tc>
                <w:tcPr>
                  <w:tcW w:w="2633" w:type="pct"/>
                </w:tcPr>
                <w:p w14:paraId="69763EE7"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Daviklis</w:t>
                  </w:r>
                  <w:r w:rsidRPr="00207CB5">
                    <w:rPr>
                      <w:rFonts w:ascii="Times New Roman" w:hAnsi="Times New Roman" w:cs="Times New Roman"/>
                      <w:sz w:val="24"/>
                      <w:szCs w:val="24"/>
                    </w:rPr>
                    <w:t xml:space="preserve"> turi būti apsaugotas nuo apledėjimo ir užšalimo (turi būti papildomas šildymas).</w:t>
                  </w:r>
                </w:p>
                <w:p w14:paraId="7858132F"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Turi būti įdiegtos priemonės išvengti klaidingų kritulių parametrų matavimų esant vabzdžiams, voratinkliui ir pan.</w:t>
                  </w:r>
                </w:p>
              </w:tc>
            </w:tr>
            <w:tr w:rsidR="00E4259D" w:rsidRPr="00207CB5" w14:paraId="034718DA" w14:textId="77777777" w:rsidTr="006C4C3D">
              <w:tc>
                <w:tcPr>
                  <w:tcW w:w="296" w:type="pct"/>
                </w:tcPr>
                <w:p w14:paraId="19AB50ED" w14:textId="77777777" w:rsidR="00E4259D" w:rsidRDefault="00E4259D" w:rsidP="00E4259D">
                  <w:r>
                    <w:t>6</w:t>
                  </w:r>
                </w:p>
              </w:tc>
              <w:tc>
                <w:tcPr>
                  <w:tcW w:w="2071" w:type="pct"/>
                </w:tcPr>
                <w:p w14:paraId="5C4C5A61"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Apsaugos klasė</w:t>
                  </w:r>
                </w:p>
              </w:tc>
              <w:tc>
                <w:tcPr>
                  <w:tcW w:w="2633" w:type="pct"/>
                </w:tcPr>
                <w:p w14:paraId="7834239C" w14:textId="77777777" w:rsidR="00E4259D" w:rsidRPr="00207CB5" w:rsidRDefault="00E4259D" w:rsidP="00E4259D">
                  <w:pPr>
                    <w:spacing w:line="240" w:lineRule="auto"/>
                    <w:jc w:val="both"/>
                    <w:rPr>
                      <w:rFonts w:ascii="Times New Roman" w:hAnsi="Times New Roman" w:cs="Times New Roman"/>
                      <w:sz w:val="24"/>
                      <w:szCs w:val="24"/>
                    </w:rPr>
                  </w:pPr>
                  <w:r w:rsidRPr="00147C01">
                    <w:rPr>
                      <w:rFonts w:ascii="Times New Roman" w:hAnsi="Times New Roman" w:cs="Times New Roman"/>
                      <w:sz w:val="24"/>
                      <w:szCs w:val="24"/>
                    </w:rPr>
                    <w:t>Ne žemesnė nei IP66</w:t>
                  </w:r>
                </w:p>
              </w:tc>
            </w:tr>
          </w:tbl>
          <w:p w14:paraId="59911C5D" w14:textId="77777777" w:rsidR="00E4259D" w:rsidRDefault="00E4259D" w:rsidP="00E4259D">
            <w:pPr>
              <w:pStyle w:val="TS11"/>
              <w:numPr>
                <w:ilvl w:val="0"/>
                <w:numId w:val="0"/>
              </w:numPr>
              <w:ind w:left="851"/>
              <w:rPr>
                <w:b/>
                <w:bCs/>
              </w:rPr>
            </w:pPr>
            <w:bookmarkStart w:id="133" w:name="_Toc411329105"/>
          </w:p>
          <w:p w14:paraId="2EFA0C55" w14:textId="77777777" w:rsidR="00E4259D" w:rsidRPr="00CF3D40" w:rsidRDefault="00E4259D" w:rsidP="00E4259D">
            <w:pPr>
              <w:pStyle w:val="TS11"/>
              <w:rPr>
                <w:bCs/>
              </w:rPr>
            </w:pPr>
            <w:r>
              <w:rPr>
                <w:b/>
                <w:bCs/>
              </w:rPr>
              <w:t>Reikalavimai vėjo greičio ir krypties davikliui</w:t>
            </w:r>
            <w:bookmarkEnd w:id="133"/>
          </w:p>
          <w:p w14:paraId="49B7DC9D" w14:textId="77777777" w:rsidR="00E4259D" w:rsidRPr="00480343" w:rsidRDefault="00E4259D" w:rsidP="00E4259D">
            <w:pPr>
              <w:pStyle w:val="Caption"/>
              <w:rPr>
                <w:rFonts w:ascii="Times New Roman" w:hAnsi="Times New Roman"/>
                <w:sz w:val="24"/>
                <w:szCs w:val="24"/>
                <w:lang w:val="lt-LT"/>
              </w:rPr>
            </w:pPr>
            <w:r w:rsidRPr="00480343">
              <w:rPr>
                <w:rFonts w:ascii="Times New Roman" w:hAnsi="Times New Roman"/>
                <w:sz w:val="24"/>
                <w:szCs w:val="24"/>
                <w:lang w:val="lt-LT"/>
              </w:rPr>
              <w:t xml:space="preserve">Lentelė </w:t>
            </w:r>
            <w:r>
              <w:rPr>
                <w:rFonts w:ascii="Times New Roman" w:hAnsi="Times New Roman"/>
                <w:sz w:val="24"/>
                <w:szCs w:val="24"/>
                <w:lang w:val="lt-LT"/>
              </w:rPr>
              <w:t>6</w:t>
            </w:r>
            <w:r w:rsidRPr="00480343">
              <w:rPr>
                <w:rFonts w:ascii="Times New Roman" w:hAnsi="Times New Roman"/>
                <w:sz w:val="24"/>
                <w:szCs w:val="24"/>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3238"/>
              <w:gridCol w:w="5145"/>
            </w:tblGrid>
            <w:tr w:rsidR="00E4259D" w:rsidRPr="00207CB5" w14:paraId="21D15111" w14:textId="77777777" w:rsidTr="006C4C3D">
              <w:tc>
                <w:tcPr>
                  <w:tcW w:w="327" w:type="pct"/>
                </w:tcPr>
                <w:p w14:paraId="2D9754AB" w14:textId="77777777" w:rsidR="00E4259D" w:rsidRPr="002D14C4"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Eil. Nr.</w:t>
                  </w:r>
                </w:p>
              </w:tc>
              <w:tc>
                <w:tcPr>
                  <w:tcW w:w="1805" w:type="pct"/>
                </w:tcPr>
                <w:p w14:paraId="2197F199" w14:textId="77777777" w:rsidR="00E4259D" w:rsidRPr="00F0042E" w:rsidRDefault="00E4259D" w:rsidP="00E4259D">
                  <w:pPr>
                    <w:spacing w:line="240" w:lineRule="auto"/>
                    <w:jc w:val="both"/>
                    <w:rPr>
                      <w:rFonts w:ascii="Times New Roman" w:hAnsi="Times New Roman" w:cs="Times New Roman"/>
                      <w:b/>
                      <w:sz w:val="24"/>
                      <w:szCs w:val="24"/>
                    </w:rPr>
                  </w:pPr>
                  <w:r w:rsidRPr="000C3BEA">
                    <w:rPr>
                      <w:rFonts w:ascii="Times New Roman" w:hAnsi="Times New Roman" w:cs="Times New Roman"/>
                      <w:b/>
                      <w:sz w:val="24"/>
                      <w:szCs w:val="24"/>
                    </w:rPr>
                    <w:t>Savybė</w:t>
                  </w:r>
                </w:p>
              </w:tc>
              <w:tc>
                <w:tcPr>
                  <w:tcW w:w="2868" w:type="pct"/>
                </w:tcPr>
                <w:p w14:paraId="5D1C4D60" w14:textId="77777777" w:rsidR="00E4259D" w:rsidRPr="0095323A" w:rsidRDefault="00E4259D" w:rsidP="00E4259D">
                  <w:pPr>
                    <w:spacing w:line="240" w:lineRule="auto"/>
                    <w:jc w:val="both"/>
                    <w:rPr>
                      <w:rFonts w:ascii="Times New Roman" w:hAnsi="Times New Roman" w:cs="Times New Roman"/>
                      <w:b/>
                      <w:sz w:val="24"/>
                      <w:szCs w:val="24"/>
                    </w:rPr>
                  </w:pPr>
                  <w:r w:rsidRPr="0061390D">
                    <w:rPr>
                      <w:rFonts w:ascii="Times New Roman" w:hAnsi="Times New Roman" w:cs="Times New Roman"/>
                      <w:b/>
                      <w:sz w:val="24"/>
                      <w:szCs w:val="24"/>
                    </w:rPr>
                    <w:t>Reikalavimai</w:t>
                  </w:r>
                </w:p>
              </w:tc>
            </w:tr>
            <w:tr w:rsidR="00E4259D" w:rsidRPr="00207CB5" w14:paraId="16769B87" w14:textId="77777777" w:rsidTr="006C4C3D">
              <w:tc>
                <w:tcPr>
                  <w:tcW w:w="327" w:type="pct"/>
                </w:tcPr>
                <w:p w14:paraId="761FAFF2" w14:textId="77777777" w:rsidR="00E4259D" w:rsidRDefault="00E4259D" w:rsidP="00E4259D">
                  <w:r>
                    <w:t>1</w:t>
                  </w:r>
                </w:p>
              </w:tc>
              <w:tc>
                <w:tcPr>
                  <w:tcW w:w="1805" w:type="pct"/>
                </w:tcPr>
                <w:p w14:paraId="38ADCEA6"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Teikiamas</w:t>
                  </w:r>
                  <w:r w:rsidRPr="00207CB5">
                    <w:rPr>
                      <w:rFonts w:ascii="Times New Roman" w:hAnsi="Times New Roman" w:cs="Times New Roman"/>
                      <w:sz w:val="24"/>
                      <w:szCs w:val="24"/>
                    </w:rPr>
                    <w:t xml:space="preserve"> parametras</w:t>
                  </w:r>
                </w:p>
              </w:tc>
              <w:tc>
                <w:tcPr>
                  <w:tcW w:w="2868" w:type="pct"/>
                </w:tcPr>
                <w:p w14:paraId="7EDD9A55"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Vėjo kryptis, °, ir vėjo greitis, m/s</w:t>
                  </w:r>
                </w:p>
              </w:tc>
            </w:tr>
            <w:tr w:rsidR="00E4259D" w:rsidRPr="00207CB5" w14:paraId="6167BEF0" w14:textId="77777777" w:rsidTr="006C4C3D">
              <w:tc>
                <w:tcPr>
                  <w:tcW w:w="327" w:type="pct"/>
                </w:tcPr>
                <w:p w14:paraId="5F394C34" w14:textId="77777777" w:rsidR="00E4259D" w:rsidRDefault="00E4259D" w:rsidP="00E4259D">
                  <w:r>
                    <w:t>2</w:t>
                  </w:r>
                </w:p>
              </w:tc>
              <w:tc>
                <w:tcPr>
                  <w:tcW w:w="1805" w:type="pct"/>
                </w:tcPr>
                <w:p w14:paraId="342D4FA4"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Matavimo ribos</w:t>
                  </w:r>
                </w:p>
              </w:tc>
              <w:tc>
                <w:tcPr>
                  <w:tcW w:w="2868" w:type="pct"/>
                </w:tcPr>
                <w:p w14:paraId="49551DDF"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Vėjo krypties 0–360°, vėjo greičio 0–50 m/s</w:t>
                  </w:r>
                </w:p>
              </w:tc>
            </w:tr>
            <w:tr w:rsidR="00E4259D" w:rsidRPr="00207CB5" w14:paraId="5B1EA93E" w14:textId="77777777" w:rsidTr="006C4C3D">
              <w:tc>
                <w:tcPr>
                  <w:tcW w:w="327" w:type="pct"/>
                </w:tcPr>
                <w:p w14:paraId="6414EF9A" w14:textId="77777777" w:rsidR="00E4259D" w:rsidRDefault="00E4259D" w:rsidP="00E4259D">
                  <w:r>
                    <w:t>3</w:t>
                  </w:r>
                </w:p>
              </w:tc>
              <w:tc>
                <w:tcPr>
                  <w:tcW w:w="1805" w:type="pct"/>
                </w:tcPr>
                <w:p w14:paraId="1238CECD"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Tikslumas</w:t>
                  </w:r>
                </w:p>
              </w:tc>
              <w:tc>
                <w:tcPr>
                  <w:tcW w:w="2868" w:type="pct"/>
                </w:tcPr>
                <w:p w14:paraId="28623882" w14:textId="77777777" w:rsidR="00E4259D" w:rsidRPr="00480343" w:rsidRDefault="00E4259D" w:rsidP="00E4259D">
                  <w:pPr>
                    <w:spacing w:line="240" w:lineRule="auto"/>
                    <w:rPr>
                      <w:rFonts w:ascii="Times New Roman" w:hAnsi="Times New Roman" w:cs="Times New Roman"/>
                      <w:sz w:val="24"/>
                      <w:szCs w:val="24"/>
                    </w:rPr>
                  </w:pPr>
                  <w:r w:rsidRPr="00207CB5">
                    <w:rPr>
                      <w:rFonts w:ascii="Times New Roman" w:hAnsi="Times New Roman" w:cs="Times New Roman"/>
                      <w:sz w:val="24"/>
                      <w:szCs w:val="24"/>
                    </w:rPr>
                    <w:t>Vėjo krypties matavimo tikslumas – ne blogesnis kaip ±2°. Vėjo greičio matavimo tikslumas – ne blogesnis kaip ±0,2 m/s arba ±2 %, priklausomai nuo to, kuri reikšmė didesnė.</w:t>
                  </w:r>
                </w:p>
              </w:tc>
            </w:tr>
            <w:tr w:rsidR="00E4259D" w:rsidRPr="00207CB5" w14:paraId="4C9688C2" w14:textId="77777777" w:rsidTr="006C4C3D">
              <w:tc>
                <w:tcPr>
                  <w:tcW w:w="327" w:type="pct"/>
                </w:tcPr>
                <w:p w14:paraId="424F9D72" w14:textId="77777777" w:rsidR="00E4259D" w:rsidRDefault="00E4259D" w:rsidP="00E4259D">
                  <w:r>
                    <w:t>4</w:t>
                  </w:r>
                </w:p>
              </w:tc>
              <w:tc>
                <w:tcPr>
                  <w:tcW w:w="1805" w:type="pct"/>
                </w:tcPr>
                <w:p w14:paraId="0357E3CD"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Mažiausias vėjo greitis, prie kurio matuojami parametrai</w:t>
                  </w:r>
                </w:p>
              </w:tc>
              <w:tc>
                <w:tcPr>
                  <w:tcW w:w="2868" w:type="pct"/>
                </w:tcPr>
                <w:p w14:paraId="5DCAEA97"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Vėjo krypties 0,1 m/s, vėjo greičio 0,01 m/s</w:t>
                  </w:r>
                </w:p>
              </w:tc>
            </w:tr>
            <w:tr w:rsidR="00E4259D" w:rsidRPr="00207CB5" w14:paraId="7DC32C7F" w14:textId="77777777" w:rsidTr="006C4C3D">
              <w:tc>
                <w:tcPr>
                  <w:tcW w:w="327" w:type="pct"/>
                </w:tcPr>
                <w:p w14:paraId="46095584" w14:textId="77777777" w:rsidR="00E4259D" w:rsidRDefault="00E4259D" w:rsidP="00E4259D">
                  <w:r>
                    <w:t>5</w:t>
                  </w:r>
                </w:p>
              </w:tc>
              <w:tc>
                <w:tcPr>
                  <w:tcW w:w="1805" w:type="pct"/>
                </w:tcPr>
                <w:p w14:paraId="6F227707"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Konstrukcija</w:t>
                  </w:r>
                </w:p>
              </w:tc>
              <w:tc>
                <w:tcPr>
                  <w:tcW w:w="2868" w:type="pct"/>
                </w:tcPr>
                <w:p w14:paraId="183D2BBA"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Konstrukcija turi būti be judančių dalių</w:t>
                  </w:r>
                  <w:r>
                    <w:rPr>
                      <w:rFonts w:ascii="Times New Roman" w:hAnsi="Times New Roman" w:cs="Times New Roman"/>
                      <w:sz w:val="24"/>
                      <w:szCs w:val="24"/>
                    </w:rPr>
                    <w:t>, daviklis</w:t>
                  </w:r>
                  <w:r w:rsidRPr="00207CB5">
                    <w:rPr>
                      <w:rFonts w:ascii="Times New Roman" w:hAnsi="Times New Roman" w:cs="Times New Roman"/>
                      <w:sz w:val="24"/>
                      <w:szCs w:val="24"/>
                    </w:rPr>
                    <w:t xml:space="preserve"> turi būti apsaugotas nuo apledėjimo ir užšalimo (turi būti papildomas šildymas).</w:t>
                  </w:r>
                </w:p>
              </w:tc>
            </w:tr>
            <w:tr w:rsidR="00E4259D" w:rsidRPr="00207CB5" w14:paraId="52D4BD30" w14:textId="77777777" w:rsidTr="006C4C3D">
              <w:tc>
                <w:tcPr>
                  <w:tcW w:w="327" w:type="pct"/>
                </w:tcPr>
                <w:p w14:paraId="438F119A" w14:textId="77777777" w:rsidR="00E4259D" w:rsidRDefault="00E4259D" w:rsidP="00E4259D">
                  <w:r>
                    <w:t>6</w:t>
                  </w:r>
                </w:p>
              </w:tc>
              <w:tc>
                <w:tcPr>
                  <w:tcW w:w="1805" w:type="pct"/>
                </w:tcPr>
                <w:p w14:paraId="62A31863" w14:textId="77777777" w:rsidR="00E4259D" w:rsidRPr="00207CB5" w:rsidRDefault="00E4259D" w:rsidP="00E4259D">
                  <w:pPr>
                    <w:spacing w:line="240" w:lineRule="auto"/>
                    <w:jc w:val="both"/>
                    <w:rPr>
                      <w:rFonts w:ascii="Times New Roman" w:hAnsi="Times New Roman" w:cs="Times New Roman"/>
                      <w:sz w:val="24"/>
                      <w:szCs w:val="24"/>
                    </w:rPr>
                  </w:pPr>
                  <w:r w:rsidRPr="00207CB5">
                    <w:rPr>
                      <w:rFonts w:ascii="Times New Roman" w:hAnsi="Times New Roman" w:cs="Times New Roman"/>
                      <w:sz w:val="24"/>
                      <w:szCs w:val="24"/>
                    </w:rPr>
                    <w:t>Apsaugos klasė</w:t>
                  </w:r>
                </w:p>
              </w:tc>
              <w:tc>
                <w:tcPr>
                  <w:tcW w:w="2868" w:type="pct"/>
                </w:tcPr>
                <w:p w14:paraId="25EB66D5"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Ne žemesnė nei </w:t>
                  </w:r>
                  <w:r w:rsidRPr="00207CB5">
                    <w:rPr>
                      <w:rFonts w:ascii="Times New Roman" w:hAnsi="Times New Roman" w:cs="Times New Roman"/>
                      <w:sz w:val="24"/>
                      <w:szCs w:val="24"/>
                    </w:rPr>
                    <w:t>IP66</w:t>
                  </w:r>
                </w:p>
              </w:tc>
            </w:tr>
          </w:tbl>
          <w:p w14:paraId="466AC30A" w14:textId="77777777" w:rsidR="00E4259D" w:rsidRDefault="00E4259D" w:rsidP="00E4259D">
            <w:pPr>
              <w:pStyle w:val="TS11"/>
              <w:numPr>
                <w:ilvl w:val="0"/>
                <w:numId w:val="0"/>
              </w:numPr>
              <w:ind w:left="851"/>
              <w:rPr>
                <w:b/>
                <w:bCs/>
              </w:rPr>
            </w:pPr>
            <w:bookmarkStart w:id="134" w:name="_Toc400964467"/>
            <w:bookmarkStart w:id="135" w:name="_Toc411329106"/>
          </w:p>
          <w:p w14:paraId="08C91FFE" w14:textId="77777777" w:rsidR="00E4259D" w:rsidRPr="003B207C" w:rsidRDefault="00E4259D" w:rsidP="00E4259D">
            <w:pPr>
              <w:pStyle w:val="TS11"/>
              <w:rPr>
                <w:b/>
                <w:bCs/>
              </w:rPr>
            </w:pPr>
            <w:bookmarkStart w:id="136" w:name="_Toc400964468"/>
            <w:bookmarkStart w:id="137" w:name="_Toc411329107"/>
            <w:bookmarkEnd w:id="134"/>
            <w:bookmarkEnd w:id="135"/>
            <w:r w:rsidRPr="00FB1B49">
              <w:rPr>
                <w:b/>
                <w:bCs/>
              </w:rPr>
              <w:t>Reikalavimai nuotolin</w:t>
            </w:r>
            <w:r>
              <w:rPr>
                <w:b/>
                <w:bCs/>
              </w:rPr>
              <w:t>iam</w:t>
            </w:r>
            <w:r w:rsidRPr="00FB1B49">
              <w:rPr>
                <w:b/>
                <w:bCs/>
              </w:rPr>
              <w:t xml:space="preserve"> dangos būklės matavimo davikliui </w:t>
            </w:r>
          </w:p>
          <w:p w14:paraId="26DD0015" w14:textId="77777777" w:rsidR="00E4259D" w:rsidRPr="00CB4813" w:rsidRDefault="00E4259D" w:rsidP="00E4259D">
            <w:pPr>
              <w:pStyle w:val="Caption"/>
              <w:rPr>
                <w:rFonts w:ascii="Times New Roman" w:hAnsi="Times New Roman"/>
                <w:sz w:val="24"/>
                <w:szCs w:val="24"/>
                <w:lang w:val="lt-LT"/>
              </w:rPr>
            </w:pPr>
            <w:r w:rsidRPr="00CB4813">
              <w:rPr>
                <w:rFonts w:ascii="Times New Roman" w:hAnsi="Times New Roman"/>
                <w:sz w:val="24"/>
                <w:szCs w:val="24"/>
                <w:lang w:val="lt-LT"/>
              </w:rPr>
              <w:t xml:space="preserve">Lentelė </w:t>
            </w:r>
            <w:r>
              <w:rPr>
                <w:rFonts w:ascii="Times New Roman" w:hAnsi="Times New Roman"/>
                <w:sz w:val="24"/>
                <w:szCs w:val="24"/>
                <w:lang w:val="lt-LT"/>
              </w:rPr>
              <w:t>7</w:t>
            </w:r>
            <w:r w:rsidRPr="00CB4813">
              <w:rPr>
                <w:rFonts w:ascii="Times New Roman" w:hAnsi="Times New Roman"/>
                <w:sz w:val="24"/>
                <w:szCs w:val="24"/>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3170"/>
              <w:gridCol w:w="5143"/>
            </w:tblGrid>
            <w:tr w:rsidR="00E4259D" w:rsidRPr="00CB4813" w14:paraId="329331AF" w14:textId="77777777" w:rsidTr="006C4C3D">
              <w:tc>
                <w:tcPr>
                  <w:tcW w:w="366" w:type="pct"/>
                </w:tcPr>
                <w:p w14:paraId="0758F0F0" w14:textId="77777777" w:rsidR="00E4259D" w:rsidRPr="00CB4813" w:rsidRDefault="00E4259D" w:rsidP="00E4259D">
                  <w:pPr>
                    <w:spacing w:line="240" w:lineRule="auto"/>
                    <w:jc w:val="both"/>
                    <w:rPr>
                      <w:rFonts w:ascii="Times New Roman" w:hAnsi="Times New Roman" w:cs="Times New Roman"/>
                      <w:b/>
                      <w:sz w:val="24"/>
                      <w:szCs w:val="24"/>
                    </w:rPr>
                  </w:pPr>
                  <w:r w:rsidRPr="00CB4813">
                    <w:rPr>
                      <w:rFonts w:ascii="Times New Roman" w:hAnsi="Times New Roman" w:cs="Times New Roman"/>
                      <w:b/>
                      <w:sz w:val="24"/>
                      <w:szCs w:val="24"/>
                    </w:rPr>
                    <w:t>Eil. Nr.</w:t>
                  </w:r>
                </w:p>
              </w:tc>
              <w:tc>
                <w:tcPr>
                  <w:tcW w:w="1767" w:type="pct"/>
                </w:tcPr>
                <w:p w14:paraId="7A1FC95A" w14:textId="77777777" w:rsidR="00E4259D" w:rsidRPr="00CB4813" w:rsidRDefault="00E4259D" w:rsidP="00E4259D">
                  <w:pPr>
                    <w:spacing w:line="240" w:lineRule="auto"/>
                    <w:jc w:val="both"/>
                    <w:rPr>
                      <w:rFonts w:ascii="Times New Roman" w:hAnsi="Times New Roman" w:cs="Times New Roman"/>
                      <w:b/>
                      <w:sz w:val="24"/>
                      <w:szCs w:val="24"/>
                    </w:rPr>
                  </w:pPr>
                  <w:r w:rsidRPr="00CB4813">
                    <w:rPr>
                      <w:rFonts w:ascii="Times New Roman" w:hAnsi="Times New Roman" w:cs="Times New Roman"/>
                      <w:b/>
                      <w:sz w:val="24"/>
                      <w:szCs w:val="24"/>
                    </w:rPr>
                    <w:t>Savybė</w:t>
                  </w:r>
                </w:p>
              </w:tc>
              <w:tc>
                <w:tcPr>
                  <w:tcW w:w="2867" w:type="pct"/>
                </w:tcPr>
                <w:p w14:paraId="307C7B4E" w14:textId="77777777" w:rsidR="00E4259D" w:rsidRPr="00CB4813" w:rsidRDefault="00E4259D" w:rsidP="00E4259D">
                  <w:pPr>
                    <w:spacing w:line="240" w:lineRule="auto"/>
                    <w:jc w:val="both"/>
                    <w:rPr>
                      <w:rFonts w:ascii="Times New Roman" w:hAnsi="Times New Roman" w:cs="Times New Roman"/>
                      <w:b/>
                      <w:sz w:val="24"/>
                      <w:szCs w:val="24"/>
                    </w:rPr>
                  </w:pPr>
                  <w:r w:rsidRPr="00CB4813">
                    <w:rPr>
                      <w:rFonts w:ascii="Times New Roman" w:hAnsi="Times New Roman" w:cs="Times New Roman"/>
                      <w:b/>
                      <w:sz w:val="24"/>
                      <w:szCs w:val="24"/>
                    </w:rPr>
                    <w:t>Reikalavimai</w:t>
                  </w:r>
                </w:p>
              </w:tc>
            </w:tr>
            <w:tr w:rsidR="00E4259D" w:rsidRPr="00CB4813" w14:paraId="4F48CD05" w14:textId="77777777" w:rsidTr="006C4C3D">
              <w:tc>
                <w:tcPr>
                  <w:tcW w:w="366" w:type="pct"/>
                </w:tcPr>
                <w:p w14:paraId="53E5D1F4" w14:textId="77777777" w:rsidR="00E4259D" w:rsidRDefault="00E4259D" w:rsidP="00E4259D">
                  <w:r>
                    <w:t>1</w:t>
                  </w:r>
                </w:p>
              </w:tc>
              <w:tc>
                <w:tcPr>
                  <w:tcW w:w="1767" w:type="pct"/>
                </w:tcPr>
                <w:p w14:paraId="32B44D24" w14:textId="77777777" w:rsidR="00E4259D" w:rsidRPr="00CB4813"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Teikiamas</w:t>
                  </w:r>
                  <w:r w:rsidRPr="0059485E">
                    <w:rPr>
                      <w:rFonts w:ascii="Times New Roman" w:hAnsi="Times New Roman" w:cs="Times New Roman"/>
                      <w:sz w:val="24"/>
                      <w:szCs w:val="24"/>
                    </w:rPr>
                    <w:t xml:space="preserve"> parametras</w:t>
                  </w:r>
                </w:p>
              </w:tc>
              <w:tc>
                <w:tcPr>
                  <w:tcW w:w="2867" w:type="pct"/>
                </w:tcPr>
                <w:p w14:paraId="4A002D34" w14:textId="77777777" w:rsidR="00E4259D" w:rsidRPr="0059485E" w:rsidRDefault="00E4259D" w:rsidP="00E4259D">
                  <w:pPr>
                    <w:spacing w:line="240" w:lineRule="auto"/>
                    <w:rPr>
                      <w:rFonts w:ascii="Times New Roman" w:hAnsi="Times New Roman" w:cs="Times New Roman"/>
                      <w:sz w:val="24"/>
                      <w:szCs w:val="24"/>
                    </w:rPr>
                  </w:pPr>
                  <w:r w:rsidRPr="0059485E">
                    <w:rPr>
                      <w:rFonts w:ascii="Times New Roman" w:hAnsi="Times New Roman" w:cs="Times New Roman"/>
                      <w:sz w:val="24"/>
                      <w:szCs w:val="24"/>
                    </w:rPr>
                    <w:t>Kelio dangos paviršiaus būklė;</w:t>
                  </w:r>
                </w:p>
                <w:p w14:paraId="03D2F68A"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vandens, sniego ir ledo sluoksnio ant kelio dangos paviršiaus storis, mm; kelio dangos paviršiaus sukibimo koeficientas.</w:t>
                  </w:r>
                </w:p>
              </w:tc>
            </w:tr>
            <w:tr w:rsidR="00E4259D" w:rsidRPr="00CB4813" w14:paraId="23C7181C" w14:textId="77777777" w:rsidTr="006C4C3D">
              <w:tc>
                <w:tcPr>
                  <w:tcW w:w="366" w:type="pct"/>
                </w:tcPr>
                <w:p w14:paraId="36EE1E32" w14:textId="77777777" w:rsidR="00E4259D" w:rsidRDefault="00E4259D" w:rsidP="00E4259D">
                  <w:r>
                    <w:t>2</w:t>
                  </w:r>
                </w:p>
              </w:tc>
              <w:tc>
                <w:tcPr>
                  <w:tcW w:w="1767" w:type="pct"/>
                </w:tcPr>
                <w:p w14:paraId="680934C9"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Skiriami kelio dangos paviršiaus būklės tipai</w:t>
                  </w:r>
                </w:p>
              </w:tc>
              <w:tc>
                <w:tcPr>
                  <w:tcW w:w="2867" w:type="pct"/>
                </w:tcPr>
                <w:p w14:paraId="443AEDF1"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Sausa, drėgna, šlapia, sniegas, šlapias sniegas, ledas</w:t>
                  </w:r>
                  <w:r>
                    <w:rPr>
                      <w:rFonts w:ascii="Times New Roman" w:hAnsi="Times New Roman" w:cs="Times New Roman"/>
                      <w:sz w:val="24"/>
                      <w:szCs w:val="24"/>
                    </w:rPr>
                    <w:t xml:space="preserve"> (arba lygiavertės)</w:t>
                  </w:r>
                </w:p>
              </w:tc>
            </w:tr>
            <w:tr w:rsidR="00E4259D" w:rsidRPr="00CB4813" w14:paraId="36A7936C" w14:textId="77777777" w:rsidTr="006C4C3D">
              <w:tc>
                <w:tcPr>
                  <w:tcW w:w="366" w:type="pct"/>
                </w:tcPr>
                <w:p w14:paraId="27F4B0AE" w14:textId="77777777" w:rsidR="00E4259D" w:rsidRDefault="00E4259D" w:rsidP="00E4259D">
                  <w:r>
                    <w:t>3</w:t>
                  </w:r>
                </w:p>
              </w:tc>
              <w:tc>
                <w:tcPr>
                  <w:tcW w:w="1767" w:type="pct"/>
                </w:tcPr>
                <w:p w14:paraId="712ADA20"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Mažiausias aptinkamas ledo sluoksnio storis</w:t>
                  </w:r>
                </w:p>
              </w:tc>
              <w:tc>
                <w:tcPr>
                  <w:tcW w:w="2867" w:type="pct"/>
                </w:tcPr>
                <w:p w14:paraId="13FEF271"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0,01 mm</w:t>
                  </w:r>
                </w:p>
              </w:tc>
            </w:tr>
            <w:tr w:rsidR="00E4259D" w:rsidRPr="00CB4813" w14:paraId="06D5BFDD" w14:textId="77777777" w:rsidTr="006C4C3D">
              <w:tc>
                <w:tcPr>
                  <w:tcW w:w="366" w:type="pct"/>
                </w:tcPr>
                <w:p w14:paraId="55CF5CD1" w14:textId="77777777" w:rsidR="00E4259D" w:rsidRDefault="00E4259D" w:rsidP="00E4259D">
                  <w:r>
                    <w:lastRenderedPageBreak/>
                    <w:t>4</w:t>
                  </w:r>
                </w:p>
              </w:tc>
              <w:tc>
                <w:tcPr>
                  <w:tcW w:w="1767" w:type="pct"/>
                </w:tcPr>
                <w:p w14:paraId="0F289BD0"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Kelio dangos paviršiaus sukibimo koeficientas</w:t>
                  </w:r>
                </w:p>
              </w:tc>
              <w:tc>
                <w:tcPr>
                  <w:tcW w:w="2867" w:type="pct"/>
                </w:tcPr>
                <w:p w14:paraId="23EE44E5"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0,01–1</w:t>
                  </w:r>
                </w:p>
              </w:tc>
            </w:tr>
            <w:tr w:rsidR="00E4259D" w:rsidRPr="00CB4813" w14:paraId="3A689655" w14:textId="77777777" w:rsidTr="006C4C3D">
              <w:tc>
                <w:tcPr>
                  <w:tcW w:w="366" w:type="pct"/>
                </w:tcPr>
                <w:p w14:paraId="512E3D60" w14:textId="77777777" w:rsidR="00E4259D" w:rsidRDefault="00E4259D" w:rsidP="00E4259D">
                  <w:r>
                    <w:t>5</w:t>
                  </w:r>
                </w:p>
              </w:tc>
              <w:tc>
                <w:tcPr>
                  <w:tcW w:w="1767" w:type="pct"/>
                </w:tcPr>
                <w:p w14:paraId="75F57FA3"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Daviklio konstrukcija</w:t>
                  </w:r>
                </w:p>
              </w:tc>
              <w:tc>
                <w:tcPr>
                  <w:tcW w:w="2867" w:type="pct"/>
                </w:tcPr>
                <w:p w14:paraId="662E8267" w14:textId="77777777" w:rsidR="00E4259D" w:rsidRPr="0059485E" w:rsidRDefault="00E4259D" w:rsidP="00E4259D">
                  <w:pPr>
                    <w:spacing w:line="240" w:lineRule="auto"/>
                    <w:rPr>
                      <w:rFonts w:ascii="Times New Roman" w:hAnsi="Times New Roman" w:cs="Times New Roman"/>
                      <w:sz w:val="24"/>
                      <w:szCs w:val="24"/>
                    </w:rPr>
                  </w:pPr>
                  <w:r w:rsidRPr="0059485E">
                    <w:rPr>
                      <w:rFonts w:ascii="Times New Roman" w:hAnsi="Times New Roman" w:cs="Times New Roman"/>
                      <w:sz w:val="24"/>
                      <w:szCs w:val="24"/>
                    </w:rPr>
                    <w:t>Turi būti numatytos priemonės duomenų stabilumui užtikrinti esant intensyviam transporto priemonių eismui;</w:t>
                  </w:r>
                </w:p>
                <w:p w14:paraId="214DA2BB" w14:textId="77777777" w:rsidR="00E4259D" w:rsidRPr="00CB4813"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daviklis</w:t>
                  </w:r>
                  <w:r w:rsidRPr="0059485E">
                    <w:rPr>
                      <w:rFonts w:ascii="Times New Roman" w:hAnsi="Times New Roman" w:cs="Times New Roman"/>
                      <w:sz w:val="24"/>
                      <w:szCs w:val="24"/>
                    </w:rPr>
                    <w:t xml:space="preserve"> turi būti apsaugotas nuo apledėjimo ir užšalimo (turi būti papildomas lęšių šildymas).</w:t>
                  </w:r>
                </w:p>
              </w:tc>
            </w:tr>
            <w:tr w:rsidR="00E4259D" w:rsidRPr="00CB4813" w14:paraId="5F24B5CF" w14:textId="77777777" w:rsidTr="006C4C3D">
              <w:tc>
                <w:tcPr>
                  <w:tcW w:w="366" w:type="pct"/>
                </w:tcPr>
                <w:p w14:paraId="595C0FC5" w14:textId="77777777" w:rsidR="00E4259D" w:rsidRDefault="00E4259D" w:rsidP="00E4259D">
                  <w:r>
                    <w:t>6</w:t>
                  </w:r>
                </w:p>
              </w:tc>
              <w:tc>
                <w:tcPr>
                  <w:tcW w:w="1767" w:type="pct"/>
                </w:tcPr>
                <w:p w14:paraId="3BD5F10D"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Automatinis derinimas/kalibravimas</w:t>
                  </w:r>
                </w:p>
              </w:tc>
              <w:tc>
                <w:tcPr>
                  <w:tcW w:w="2867" w:type="pct"/>
                </w:tcPr>
                <w:p w14:paraId="198D5C90"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Turi būti</w:t>
                  </w:r>
                </w:p>
              </w:tc>
            </w:tr>
            <w:tr w:rsidR="00E4259D" w:rsidRPr="00CB4813" w14:paraId="12D81394" w14:textId="77777777" w:rsidTr="006C4C3D">
              <w:tc>
                <w:tcPr>
                  <w:tcW w:w="366" w:type="pct"/>
                </w:tcPr>
                <w:p w14:paraId="1E5FBA91" w14:textId="77777777" w:rsidR="00E4259D" w:rsidRDefault="00E4259D" w:rsidP="00E4259D">
                  <w:r>
                    <w:t>7</w:t>
                  </w:r>
                </w:p>
              </w:tc>
              <w:tc>
                <w:tcPr>
                  <w:tcW w:w="1767" w:type="pct"/>
                </w:tcPr>
                <w:p w14:paraId="59850386"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Gedimų automatinės diagnostikos funkcija</w:t>
                  </w:r>
                </w:p>
              </w:tc>
              <w:tc>
                <w:tcPr>
                  <w:tcW w:w="2867" w:type="pct"/>
                </w:tcPr>
                <w:p w14:paraId="5EE50405"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Turi būti</w:t>
                  </w:r>
                </w:p>
              </w:tc>
            </w:tr>
            <w:tr w:rsidR="00E4259D" w:rsidRPr="00CB4813" w14:paraId="44D88301" w14:textId="77777777" w:rsidTr="006C4C3D">
              <w:tc>
                <w:tcPr>
                  <w:tcW w:w="366" w:type="pct"/>
                </w:tcPr>
                <w:p w14:paraId="0673CD7D" w14:textId="77777777" w:rsidR="00E4259D" w:rsidRDefault="00E4259D" w:rsidP="00E4259D">
                  <w:r>
                    <w:t>8</w:t>
                  </w:r>
                </w:p>
              </w:tc>
              <w:tc>
                <w:tcPr>
                  <w:tcW w:w="1767" w:type="pct"/>
                </w:tcPr>
                <w:p w14:paraId="239EFB25"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Lęšio užterštumo nustatymas</w:t>
                  </w:r>
                </w:p>
              </w:tc>
              <w:tc>
                <w:tcPr>
                  <w:tcW w:w="2867" w:type="pct"/>
                </w:tcPr>
                <w:p w14:paraId="25157FE7" w14:textId="77777777" w:rsidR="00E4259D" w:rsidRPr="00CB4813" w:rsidRDefault="00E4259D" w:rsidP="00E4259D">
                  <w:pPr>
                    <w:spacing w:line="240" w:lineRule="auto"/>
                    <w:jc w:val="both"/>
                    <w:rPr>
                      <w:rFonts w:ascii="Times New Roman" w:hAnsi="Times New Roman" w:cs="Times New Roman"/>
                      <w:sz w:val="24"/>
                      <w:szCs w:val="24"/>
                    </w:rPr>
                  </w:pPr>
                  <w:r w:rsidRPr="0059485E">
                    <w:rPr>
                      <w:rFonts w:ascii="Times New Roman" w:hAnsi="Times New Roman" w:cs="Times New Roman"/>
                      <w:sz w:val="24"/>
                      <w:szCs w:val="24"/>
                    </w:rPr>
                    <w:t>Turi būti</w:t>
                  </w:r>
                </w:p>
              </w:tc>
            </w:tr>
          </w:tbl>
          <w:p w14:paraId="41269F25" w14:textId="77777777" w:rsidR="00E4259D" w:rsidRDefault="00E4259D" w:rsidP="00E4259D">
            <w:pPr>
              <w:pStyle w:val="TS11"/>
              <w:numPr>
                <w:ilvl w:val="0"/>
                <w:numId w:val="0"/>
              </w:numPr>
            </w:pPr>
          </w:p>
          <w:p w14:paraId="01B429DC" w14:textId="77777777" w:rsidR="00E4259D" w:rsidRDefault="00E4259D" w:rsidP="00E4259D">
            <w:pPr>
              <w:pStyle w:val="TS11"/>
              <w:numPr>
                <w:ilvl w:val="0"/>
                <w:numId w:val="0"/>
              </w:numPr>
              <w:ind w:left="425"/>
            </w:pPr>
          </w:p>
          <w:p w14:paraId="77B6811C" w14:textId="77777777" w:rsidR="00E4259D" w:rsidRPr="00815EA9" w:rsidRDefault="00E4259D" w:rsidP="00E4259D">
            <w:pPr>
              <w:pStyle w:val="TS11"/>
              <w:rPr>
                <w:b/>
                <w:bCs/>
              </w:rPr>
            </w:pPr>
            <w:r w:rsidRPr="00815EA9">
              <w:rPr>
                <w:b/>
                <w:bCs/>
              </w:rPr>
              <w:t>Vaizdo stebėjimo kamera</w:t>
            </w:r>
          </w:p>
          <w:p w14:paraId="2F84051D" w14:textId="77777777" w:rsidR="00E4259D" w:rsidRPr="00815EA9" w:rsidRDefault="00E4259D" w:rsidP="00E4259D">
            <w:pPr>
              <w:pStyle w:val="TS11"/>
              <w:numPr>
                <w:ilvl w:val="0"/>
                <w:numId w:val="0"/>
              </w:numPr>
              <w:ind w:left="1702"/>
              <w:rPr>
                <w:b/>
                <w:bCs/>
              </w:rPr>
            </w:pPr>
            <w:r w:rsidRPr="00815EA9">
              <w:rPr>
                <w:b/>
                <w:bCs/>
              </w:rPr>
              <w:t xml:space="preserve"> Lentelė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3170"/>
              <w:gridCol w:w="5143"/>
            </w:tblGrid>
            <w:tr w:rsidR="00E4259D" w:rsidRPr="00207CB5" w14:paraId="1511B90D" w14:textId="77777777" w:rsidTr="006C4C3D">
              <w:tc>
                <w:tcPr>
                  <w:tcW w:w="366" w:type="pct"/>
                </w:tcPr>
                <w:p w14:paraId="76C4F057" w14:textId="77777777" w:rsidR="00E4259D" w:rsidRPr="002D14C4"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Eil. Nr.</w:t>
                  </w:r>
                </w:p>
              </w:tc>
              <w:tc>
                <w:tcPr>
                  <w:tcW w:w="1767" w:type="pct"/>
                </w:tcPr>
                <w:p w14:paraId="7C452C64" w14:textId="77777777" w:rsidR="00E4259D" w:rsidRPr="000C3BEA" w:rsidRDefault="00E4259D" w:rsidP="00E4259D">
                  <w:pPr>
                    <w:spacing w:line="240" w:lineRule="auto"/>
                    <w:jc w:val="both"/>
                    <w:rPr>
                      <w:rFonts w:ascii="Times New Roman" w:hAnsi="Times New Roman" w:cs="Times New Roman"/>
                      <w:b/>
                      <w:sz w:val="24"/>
                      <w:szCs w:val="24"/>
                    </w:rPr>
                  </w:pPr>
                  <w:r w:rsidRPr="002D14C4">
                    <w:rPr>
                      <w:rFonts w:ascii="Times New Roman" w:hAnsi="Times New Roman" w:cs="Times New Roman"/>
                      <w:b/>
                      <w:sz w:val="24"/>
                      <w:szCs w:val="24"/>
                    </w:rPr>
                    <w:t>Savybė</w:t>
                  </w:r>
                </w:p>
              </w:tc>
              <w:tc>
                <w:tcPr>
                  <w:tcW w:w="2867" w:type="pct"/>
                </w:tcPr>
                <w:p w14:paraId="04C50306" w14:textId="77777777" w:rsidR="00E4259D" w:rsidRPr="00F0042E" w:rsidRDefault="00E4259D" w:rsidP="00E4259D">
                  <w:pPr>
                    <w:spacing w:line="240" w:lineRule="auto"/>
                    <w:jc w:val="both"/>
                    <w:rPr>
                      <w:rFonts w:ascii="Times New Roman" w:hAnsi="Times New Roman" w:cs="Times New Roman"/>
                      <w:b/>
                      <w:sz w:val="24"/>
                      <w:szCs w:val="24"/>
                    </w:rPr>
                  </w:pPr>
                  <w:r w:rsidRPr="00F0042E">
                    <w:rPr>
                      <w:rFonts w:ascii="Times New Roman" w:hAnsi="Times New Roman" w:cs="Times New Roman"/>
                      <w:b/>
                      <w:sz w:val="24"/>
                      <w:szCs w:val="24"/>
                    </w:rPr>
                    <w:t>Reikalavimai</w:t>
                  </w:r>
                </w:p>
              </w:tc>
            </w:tr>
            <w:tr w:rsidR="00E4259D" w:rsidRPr="00207CB5" w14:paraId="1A74B9D3" w14:textId="77777777" w:rsidTr="006C4C3D">
              <w:tc>
                <w:tcPr>
                  <w:tcW w:w="366" w:type="pct"/>
                </w:tcPr>
                <w:p w14:paraId="63F4E037" w14:textId="77777777" w:rsidR="00E4259D" w:rsidRDefault="00E4259D" w:rsidP="00E4259D">
                  <w:r>
                    <w:t>1</w:t>
                  </w:r>
                </w:p>
              </w:tc>
              <w:tc>
                <w:tcPr>
                  <w:tcW w:w="1767" w:type="pct"/>
                </w:tcPr>
                <w:p w14:paraId="444A9C89"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Optinė sistema</w:t>
                  </w:r>
                </w:p>
              </w:tc>
              <w:tc>
                <w:tcPr>
                  <w:tcW w:w="2867" w:type="pct"/>
                </w:tcPr>
                <w:p w14:paraId="7D640596" w14:textId="77777777" w:rsidR="00E4259D" w:rsidRPr="00826C8D" w:rsidRDefault="00E4259D" w:rsidP="00E4259D">
                  <w:pPr>
                    <w:spacing w:line="240" w:lineRule="auto"/>
                    <w:jc w:val="both"/>
                    <w:rPr>
                      <w:rFonts w:ascii="Times New Roman" w:hAnsi="Times New Roman" w:cs="Times New Roman"/>
                      <w:sz w:val="24"/>
                      <w:szCs w:val="24"/>
                    </w:rPr>
                  </w:pPr>
                  <w:r w:rsidRPr="00826C8D">
                    <w:rPr>
                      <w:rFonts w:ascii="Times New Roman" w:hAnsi="Times New Roman" w:cs="Times New Roman"/>
                      <w:sz w:val="24"/>
                      <w:szCs w:val="24"/>
                    </w:rPr>
                    <w:t>Dviguba optinė sistema (dienos / nakties). Kameros korpuse turi būti integruotos dvi nepriklausomos optinės sistemos (du atskiri objektyvai ir du vaizdo jutikliai):</w:t>
                  </w:r>
                </w:p>
                <w:p w14:paraId="01375930" w14:textId="77777777" w:rsidR="00E4259D" w:rsidRPr="00826C8D" w:rsidRDefault="00E4259D" w:rsidP="00E4259D">
                  <w:pPr>
                    <w:spacing w:line="240" w:lineRule="auto"/>
                    <w:jc w:val="both"/>
                    <w:rPr>
                      <w:rFonts w:ascii="Times New Roman" w:hAnsi="Times New Roman" w:cs="Times New Roman"/>
                      <w:sz w:val="24"/>
                      <w:szCs w:val="24"/>
                    </w:rPr>
                  </w:pPr>
                  <w:r w:rsidRPr="00826C8D">
                    <w:rPr>
                      <w:rFonts w:ascii="Times New Roman" w:hAnsi="Times New Roman" w:cs="Times New Roman"/>
                      <w:sz w:val="24"/>
                      <w:szCs w:val="24"/>
                    </w:rPr>
                    <w:t>1 vaizdo jutiklis (dieninis) – spalvotas vaizdo jutiklis, skirtas detaliai kelio dangos būklės (briaunų, provėžų, šlapio asfalto) analizei šviesiuoju paros metu.</w:t>
                  </w:r>
                </w:p>
                <w:p w14:paraId="43652622" w14:textId="77777777" w:rsidR="00E4259D" w:rsidRPr="00207CB5" w:rsidRDefault="00E4259D" w:rsidP="00E4259D">
                  <w:pPr>
                    <w:spacing w:line="240" w:lineRule="auto"/>
                    <w:jc w:val="both"/>
                    <w:rPr>
                      <w:rFonts w:ascii="Times New Roman" w:hAnsi="Times New Roman" w:cs="Times New Roman"/>
                      <w:sz w:val="24"/>
                      <w:szCs w:val="24"/>
                    </w:rPr>
                  </w:pPr>
                  <w:r w:rsidRPr="00826C8D">
                    <w:rPr>
                      <w:rFonts w:ascii="Times New Roman" w:hAnsi="Times New Roman" w:cs="Times New Roman"/>
                      <w:sz w:val="24"/>
                      <w:szCs w:val="24"/>
                    </w:rPr>
                    <w:t>2 vaizdo jutiklis (naktinis) – skirtas kelio dangos (sniego, ledo, druskos likučių) kontrolei naktį, esant minimaliam apšvietimui, įskaitant transporto priemonių žibintų apšvietimą. Perjungimas tarp dieninio ir naktinio režimų turi vykti automatiškai, elektroniniu būdu, nenaudojant judančių mechaninių IR filtrų.</w:t>
                  </w:r>
                </w:p>
              </w:tc>
            </w:tr>
            <w:tr w:rsidR="00E4259D" w:rsidRPr="00207CB5" w14:paraId="2ECD5A5D" w14:textId="77777777" w:rsidTr="006C4C3D">
              <w:tc>
                <w:tcPr>
                  <w:tcW w:w="366" w:type="pct"/>
                </w:tcPr>
                <w:p w14:paraId="0B099FEF" w14:textId="77777777" w:rsidR="00E4259D" w:rsidRDefault="00E4259D" w:rsidP="00E4259D">
                  <w:r>
                    <w:t>2</w:t>
                  </w:r>
                </w:p>
              </w:tc>
              <w:tc>
                <w:tcPr>
                  <w:tcW w:w="1767" w:type="pct"/>
                </w:tcPr>
                <w:p w14:paraId="0B4943DB"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Apsaugos klasė</w:t>
                  </w:r>
                </w:p>
              </w:tc>
              <w:tc>
                <w:tcPr>
                  <w:tcW w:w="2867" w:type="pct"/>
                </w:tcPr>
                <w:p w14:paraId="14BCEC99" w14:textId="77777777" w:rsidR="00E4259D" w:rsidRPr="00207CB5" w:rsidRDefault="00E4259D" w:rsidP="00E4259D">
                  <w:pPr>
                    <w:spacing w:line="240" w:lineRule="auto"/>
                    <w:jc w:val="both"/>
                    <w:rPr>
                      <w:rFonts w:ascii="Times New Roman" w:hAnsi="Times New Roman" w:cs="Times New Roman"/>
                      <w:sz w:val="24"/>
                      <w:szCs w:val="24"/>
                    </w:rPr>
                  </w:pPr>
                  <w:r w:rsidRPr="00147C01">
                    <w:rPr>
                      <w:rFonts w:ascii="Times New Roman" w:hAnsi="Times New Roman" w:cs="Times New Roman"/>
                      <w:sz w:val="24"/>
                      <w:szCs w:val="24"/>
                    </w:rPr>
                    <w:t>Ne žemesnė nei IP66</w:t>
                  </w:r>
                </w:p>
              </w:tc>
            </w:tr>
            <w:tr w:rsidR="00E4259D" w:rsidRPr="00207CB5" w14:paraId="62A2B742" w14:textId="77777777" w:rsidTr="006C4C3D">
              <w:tc>
                <w:tcPr>
                  <w:tcW w:w="366" w:type="pct"/>
                </w:tcPr>
                <w:p w14:paraId="17105EC8" w14:textId="77777777" w:rsidR="00E4259D" w:rsidRDefault="00E4259D" w:rsidP="00E4259D">
                  <w:r>
                    <w:t>3</w:t>
                  </w:r>
                </w:p>
              </w:tc>
              <w:tc>
                <w:tcPr>
                  <w:tcW w:w="1767" w:type="pct"/>
                </w:tcPr>
                <w:p w14:paraId="6A10CC96"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Vaizdo kokybė ir optika</w:t>
                  </w:r>
                </w:p>
              </w:tc>
              <w:tc>
                <w:tcPr>
                  <w:tcW w:w="2867" w:type="pct"/>
                </w:tcPr>
                <w:p w14:paraId="21857D98" w14:textId="77777777" w:rsidR="00E4259D" w:rsidRPr="007D73A6"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Vaizdo raiška – ne mažesnė kaip 6 MP, kad būtų galima aiškiai įvertinti dangos būklę iš numatyto stebėjimo atstumo. 4K UHD (8 MP) arba aukštesnė raiška laikoma lygiaverte arba geresne.</w:t>
                  </w:r>
                </w:p>
                <w:p w14:paraId="193007AA" w14:textId="77777777" w:rsidR="00E4259D" w:rsidRPr="00207CB5" w:rsidRDefault="00E4259D" w:rsidP="00E4259D">
                  <w:pPr>
                    <w:spacing w:line="240" w:lineRule="auto"/>
                    <w:jc w:val="both"/>
                    <w:rPr>
                      <w:rFonts w:ascii="Times New Roman" w:hAnsi="Times New Roman" w:cs="Times New Roman"/>
                      <w:sz w:val="24"/>
                      <w:szCs w:val="24"/>
                    </w:rPr>
                  </w:pPr>
                  <w:r w:rsidRPr="007D73A6">
                    <w:rPr>
                      <w:rFonts w:ascii="Times New Roman" w:hAnsi="Times New Roman" w:cs="Times New Roman"/>
                      <w:sz w:val="24"/>
                      <w:szCs w:val="24"/>
                    </w:rPr>
                    <w:t xml:space="preserve">Fiksuoto židinio nuotolio objektyvai (angl. </w:t>
                  </w:r>
                  <w:proofErr w:type="spellStart"/>
                  <w:r w:rsidRPr="007D73A6">
                    <w:rPr>
                      <w:rFonts w:ascii="Times New Roman" w:hAnsi="Times New Roman" w:cs="Times New Roman"/>
                      <w:sz w:val="24"/>
                      <w:szCs w:val="24"/>
                    </w:rPr>
                    <w:t>Fixed</w:t>
                  </w:r>
                  <w:proofErr w:type="spellEnd"/>
                  <w:r w:rsidRPr="007D73A6">
                    <w:rPr>
                      <w:rFonts w:ascii="Times New Roman" w:hAnsi="Times New Roman" w:cs="Times New Roman"/>
                      <w:sz w:val="24"/>
                      <w:szCs w:val="24"/>
                    </w:rPr>
                    <w:t xml:space="preserve"> </w:t>
                  </w:r>
                  <w:proofErr w:type="spellStart"/>
                  <w:r w:rsidRPr="007D73A6">
                    <w:rPr>
                      <w:rFonts w:ascii="Times New Roman" w:hAnsi="Times New Roman" w:cs="Times New Roman"/>
                      <w:sz w:val="24"/>
                      <w:szCs w:val="24"/>
                    </w:rPr>
                    <w:t>focal</w:t>
                  </w:r>
                  <w:proofErr w:type="spellEnd"/>
                  <w:r w:rsidRPr="007D73A6">
                    <w:rPr>
                      <w:rFonts w:ascii="Times New Roman" w:hAnsi="Times New Roman" w:cs="Times New Roman"/>
                      <w:sz w:val="24"/>
                      <w:szCs w:val="24"/>
                    </w:rPr>
                    <w:t xml:space="preserve"> </w:t>
                  </w:r>
                  <w:proofErr w:type="spellStart"/>
                  <w:r w:rsidRPr="007D73A6">
                    <w:rPr>
                      <w:rFonts w:ascii="Times New Roman" w:hAnsi="Times New Roman" w:cs="Times New Roman"/>
                      <w:sz w:val="24"/>
                      <w:szCs w:val="24"/>
                    </w:rPr>
                    <w:t>length</w:t>
                  </w:r>
                  <w:proofErr w:type="spellEnd"/>
                  <w:r w:rsidRPr="007D73A6">
                    <w:rPr>
                      <w:rFonts w:ascii="Times New Roman" w:hAnsi="Times New Roman" w:cs="Times New Roman"/>
                      <w:sz w:val="24"/>
                      <w:szCs w:val="24"/>
                    </w:rPr>
                    <w:t>), parenkami diegimo metu pagal montavimo aukštį ir atstumą iki kelio ašies (pritaikyti stebėjimui iš 10–25 metrų atstumo).</w:t>
                  </w:r>
                </w:p>
              </w:tc>
            </w:tr>
            <w:tr w:rsidR="00E4259D" w:rsidRPr="00207CB5" w14:paraId="0EA1EBF7" w14:textId="77777777" w:rsidTr="006C4C3D">
              <w:tc>
                <w:tcPr>
                  <w:tcW w:w="366" w:type="pct"/>
                </w:tcPr>
                <w:p w14:paraId="175D4927" w14:textId="77777777" w:rsidR="00E4259D" w:rsidRDefault="00E4259D" w:rsidP="00E4259D">
                  <w:r>
                    <w:t>4</w:t>
                  </w:r>
                </w:p>
              </w:tc>
              <w:tc>
                <w:tcPr>
                  <w:tcW w:w="1767" w:type="pct"/>
                </w:tcPr>
                <w:p w14:paraId="70CC1F67" w14:textId="77777777" w:rsidR="00E4259D" w:rsidRPr="00207CB5" w:rsidRDefault="00E4259D" w:rsidP="00E4259D">
                  <w:pPr>
                    <w:spacing w:line="240" w:lineRule="auto"/>
                    <w:jc w:val="both"/>
                    <w:rPr>
                      <w:rFonts w:ascii="Times New Roman" w:hAnsi="Times New Roman" w:cs="Times New Roman"/>
                      <w:sz w:val="24"/>
                      <w:szCs w:val="24"/>
                    </w:rPr>
                  </w:pPr>
                  <w:r>
                    <w:rPr>
                      <w:rFonts w:ascii="Times New Roman" w:hAnsi="Times New Roman" w:cs="Times New Roman"/>
                      <w:sz w:val="24"/>
                      <w:szCs w:val="24"/>
                    </w:rPr>
                    <w:t>K</w:t>
                  </w:r>
                  <w:r w:rsidRPr="00207CB5">
                    <w:rPr>
                      <w:rFonts w:ascii="Times New Roman" w:hAnsi="Times New Roman" w:cs="Times New Roman"/>
                      <w:sz w:val="24"/>
                      <w:szCs w:val="24"/>
                    </w:rPr>
                    <w:t>onstrukcija</w:t>
                  </w:r>
                </w:p>
              </w:tc>
              <w:tc>
                <w:tcPr>
                  <w:tcW w:w="2867" w:type="pct"/>
                </w:tcPr>
                <w:p w14:paraId="61DDA222" w14:textId="77777777" w:rsidR="00E4259D" w:rsidRPr="00207CB5" w:rsidRDefault="00E4259D" w:rsidP="00E4259D">
                  <w:pPr>
                    <w:spacing w:line="240" w:lineRule="auto"/>
                    <w:jc w:val="both"/>
                    <w:rPr>
                      <w:rFonts w:ascii="Times New Roman" w:hAnsi="Times New Roman" w:cs="Times New Roman"/>
                      <w:sz w:val="24"/>
                      <w:szCs w:val="24"/>
                    </w:rPr>
                  </w:pPr>
                  <w:r w:rsidRPr="0057251A">
                    <w:rPr>
                      <w:rFonts w:ascii="Times New Roman" w:hAnsi="Times New Roman" w:cs="Times New Roman"/>
                      <w:sz w:val="24"/>
                      <w:szCs w:val="24"/>
                    </w:rPr>
                    <w:t>Lauko aplinkai pritaikyta kamera be jokių judančių mechaninių dalių (be PTZ variklių, be motorizuoto priartinimo</w:t>
                  </w:r>
                  <w:r>
                    <w:rPr>
                      <w:rFonts w:ascii="Times New Roman" w:hAnsi="Times New Roman" w:cs="Times New Roman"/>
                      <w:sz w:val="24"/>
                      <w:szCs w:val="24"/>
                    </w:rPr>
                    <w:t>)</w:t>
                  </w:r>
                </w:p>
              </w:tc>
            </w:tr>
          </w:tbl>
          <w:p w14:paraId="74E60EA3" w14:textId="77777777" w:rsidR="00E4259D" w:rsidRDefault="00E4259D" w:rsidP="00E4259D">
            <w:pPr>
              <w:pStyle w:val="Caption"/>
              <w:ind w:firstLine="0"/>
              <w:rPr>
                <w:rFonts w:ascii="Times New Roman" w:hAnsi="Times New Roman"/>
                <w:sz w:val="24"/>
                <w:szCs w:val="24"/>
                <w:lang w:val="lt-LT"/>
              </w:rPr>
            </w:pPr>
            <w:bookmarkStart w:id="138" w:name="_Toc300838596"/>
            <w:bookmarkStart w:id="139" w:name="_Toc279051198"/>
            <w:bookmarkEnd w:id="136"/>
            <w:bookmarkEnd w:id="137"/>
          </w:p>
          <w:p w14:paraId="38CC6DFD" w14:textId="77777777" w:rsidR="00E4259D" w:rsidRPr="004C43D0" w:rsidRDefault="00E4259D" w:rsidP="00E4259D">
            <w:pPr>
              <w:pStyle w:val="TS11"/>
              <w:ind w:left="425"/>
              <w:rPr>
                <w:b/>
                <w:bCs/>
              </w:rPr>
            </w:pPr>
            <w:r w:rsidRPr="004C43D0">
              <w:rPr>
                <w:b/>
                <w:bCs/>
              </w:rPr>
              <w:t>Valdiklis</w:t>
            </w:r>
          </w:p>
          <w:p w14:paraId="15A4569C" w14:textId="77777777" w:rsidR="00E4259D" w:rsidRPr="00815EA9" w:rsidRDefault="00E4259D" w:rsidP="00E4259D">
            <w:pPr>
              <w:pStyle w:val="Caption"/>
              <w:rPr>
                <w:rFonts w:ascii="Times New Roman" w:hAnsi="Times New Roman"/>
                <w:sz w:val="24"/>
                <w:szCs w:val="24"/>
                <w:lang w:val="lt-LT"/>
              </w:rPr>
            </w:pPr>
            <w:r w:rsidRPr="009F38A1">
              <w:rPr>
                <w:rFonts w:ascii="Times New Roman" w:hAnsi="Times New Roman"/>
                <w:sz w:val="24"/>
                <w:szCs w:val="24"/>
                <w:lang w:val="lt-LT"/>
              </w:rPr>
              <w:lastRenderedPageBreak/>
              <w:t xml:space="preserve">Lentelė 9. Reikalavimai valdikliui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64"/>
              <w:gridCol w:w="8606"/>
            </w:tblGrid>
            <w:tr w:rsidR="00E4259D" w:rsidRPr="00207CB5" w14:paraId="0EA75ABA" w14:textId="77777777" w:rsidTr="006C4C3D">
              <w:trPr>
                <w:trHeight w:val="655"/>
              </w:trPr>
              <w:tc>
                <w:tcPr>
                  <w:tcW w:w="196" w:type="pct"/>
                </w:tcPr>
                <w:p w14:paraId="5C9B4E06" w14:textId="77777777" w:rsidR="00E4259D" w:rsidRPr="000C3BEA" w:rsidRDefault="00E4259D" w:rsidP="00E4259D">
                  <w:pPr>
                    <w:widowControl w:val="0"/>
                    <w:jc w:val="center"/>
                    <w:rPr>
                      <w:rFonts w:ascii="Times New Roman" w:hAnsi="Times New Roman" w:cs="Times New Roman"/>
                      <w:b/>
                      <w:bCs/>
                      <w:sz w:val="24"/>
                      <w:szCs w:val="24"/>
                    </w:rPr>
                  </w:pPr>
                  <w:r w:rsidRPr="002D14C4">
                    <w:rPr>
                      <w:rFonts w:ascii="Times New Roman" w:hAnsi="Times New Roman" w:cs="Times New Roman"/>
                      <w:b/>
                      <w:bCs/>
                      <w:sz w:val="24"/>
                      <w:szCs w:val="24"/>
                    </w:rPr>
                    <w:t>Eil. Nr.</w:t>
                  </w:r>
                </w:p>
              </w:tc>
              <w:tc>
                <w:tcPr>
                  <w:tcW w:w="4804" w:type="pct"/>
                  <w:tcMar>
                    <w:top w:w="0" w:type="dxa"/>
                    <w:left w:w="108" w:type="dxa"/>
                    <w:bottom w:w="0" w:type="dxa"/>
                    <w:right w:w="108" w:type="dxa"/>
                  </w:tcMar>
                </w:tcPr>
                <w:p w14:paraId="4D0D3497" w14:textId="77777777" w:rsidR="00E4259D" w:rsidRPr="0061390D" w:rsidRDefault="00E4259D" w:rsidP="00E4259D">
                  <w:pPr>
                    <w:widowControl w:val="0"/>
                    <w:jc w:val="center"/>
                    <w:rPr>
                      <w:rFonts w:ascii="Times New Roman" w:hAnsi="Times New Roman" w:cs="Times New Roman"/>
                      <w:b/>
                      <w:bCs/>
                      <w:sz w:val="24"/>
                      <w:szCs w:val="24"/>
                    </w:rPr>
                  </w:pPr>
                  <w:r w:rsidRPr="00F0042E">
                    <w:rPr>
                      <w:rFonts w:ascii="Times New Roman" w:hAnsi="Times New Roman" w:cs="Times New Roman"/>
                      <w:b/>
                      <w:bCs/>
                      <w:sz w:val="24"/>
                      <w:szCs w:val="24"/>
                    </w:rPr>
                    <w:t>Reikalavimai valdikliui</w:t>
                  </w:r>
                </w:p>
              </w:tc>
            </w:tr>
            <w:tr w:rsidR="00E4259D" w:rsidRPr="00A84BCE" w14:paraId="17568A55" w14:textId="77777777" w:rsidTr="006C4C3D">
              <w:tc>
                <w:tcPr>
                  <w:tcW w:w="196" w:type="pct"/>
                </w:tcPr>
                <w:p w14:paraId="45504B31" w14:textId="77777777" w:rsidR="00E4259D" w:rsidRDefault="00E4259D" w:rsidP="00E4259D">
                  <w:r>
                    <w:t>1</w:t>
                  </w:r>
                </w:p>
              </w:tc>
              <w:tc>
                <w:tcPr>
                  <w:tcW w:w="4804" w:type="pct"/>
                  <w:tcMar>
                    <w:top w:w="0" w:type="dxa"/>
                    <w:left w:w="108" w:type="dxa"/>
                    <w:bottom w:w="0" w:type="dxa"/>
                    <w:right w:w="108" w:type="dxa"/>
                  </w:tcMar>
                </w:tcPr>
                <w:p w14:paraId="3461646D" w14:textId="77777777" w:rsidR="00E4259D" w:rsidRPr="00A84BCE" w:rsidRDefault="00E4259D" w:rsidP="00E4259D">
                  <w:pPr>
                    <w:spacing w:line="240" w:lineRule="auto"/>
                    <w:rPr>
                      <w:rFonts w:cs="Times New Roman"/>
                      <w:sz w:val="24"/>
                      <w:szCs w:val="24"/>
                    </w:rPr>
                  </w:pPr>
                  <w:r w:rsidRPr="00A84BCE">
                    <w:rPr>
                      <w:rFonts w:ascii="Times New Roman" w:hAnsi="Times New Roman" w:cs="Times New Roman"/>
                      <w:sz w:val="24"/>
                      <w:szCs w:val="24"/>
                    </w:rPr>
                    <w:t>Operacinė sistema neturi reikalauti papildomų mokamų licencijų, būtinų įrangos veikimui ir sutartyje numatytoms funkcijoms užtikrinti.</w:t>
                  </w:r>
                </w:p>
              </w:tc>
            </w:tr>
            <w:tr w:rsidR="00E4259D" w:rsidRPr="00207CB5" w14:paraId="264A1F85" w14:textId="77777777" w:rsidTr="006C4C3D">
              <w:tc>
                <w:tcPr>
                  <w:tcW w:w="196" w:type="pct"/>
                </w:tcPr>
                <w:p w14:paraId="6E05A575" w14:textId="77777777" w:rsidR="00E4259D" w:rsidRDefault="00E4259D" w:rsidP="00E4259D">
                  <w:r>
                    <w:t>2</w:t>
                  </w:r>
                </w:p>
              </w:tc>
              <w:tc>
                <w:tcPr>
                  <w:tcW w:w="4804" w:type="pct"/>
                  <w:tcMar>
                    <w:top w:w="0" w:type="dxa"/>
                    <w:left w:w="108" w:type="dxa"/>
                    <w:bottom w:w="0" w:type="dxa"/>
                    <w:right w:w="108" w:type="dxa"/>
                  </w:tcMar>
                </w:tcPr>
                <w:p w14:paraId="69A97DC0" w14:textId="77777777" w:rsidR="00E4259D" w:rsidRPr="00207CB5" w:rsidRDefault="00E4259D" w:rsidP="00E4259D">
                  <w:pPr>
                    <w:spacing w:line="240" w:lineRule="auto"/>
                    <w:rPr>
                      <w:rFonts w:ascii="Times New Roman" w:hAnsi="Times New Roman" w:cs="Times New Roman"/>
                      <w:sz w:val="24"/>
                      <w:szCs w:val="24"/>
                    </w:rPr>
                  </w:pPr>
                  <w:r>
                    <w:rPr>
                      <w:rFonts w:ascii="Times New Roman" w:hAnsi="Times New Roman" w:cs="Times New Roman"/>
                      <w:sz w:val="24"/>
                      <w:szCs w:val="24"/>
                    </w:rPr>
                    <w:t xml:space="preserve">Valdiklis </w:t>
                  </w:r>
                  <w:r w:rsidRPr="003D075D">
                    <w:rPr>
                      <w:rFonts w:ascii="Times New Roman" w:hAnsi="Times New Roman" w:cs="Times New Roman"/>
                      <w:sz w:val="24"/>
                      <w:szCs w:val="24"/>
                    </w:rPr>
                    <w:t>privalo turėti vidinę nepriklausomą duomenų bazę, užtikrinančią pastovų duomenų rinkimą ir saugojimą nutrūkus išoriniam 4G/LTE ryšiui. Atstačius ryšį, sistema privalo automatiškai sinchronizuoti prarastus duomenis be išorinio įsikišimo.</w:t>
                  </w:r>
                </w:p>
              </w:tc>
            </w:tr>
            <w:tr w:rsidR="00E4259D" w:rsidRPr="00207CB5" w14:paraId="06023C9A" w14:textId="77777777" w:rsidTr="006C4C3D">
              <w:tc>
                <w:tcPr>
                  <w:tcW w:w="196" w:type="pct"/>
                </w:tcPr>
                <w:p w14:paraId="04A7F2F5" w14:textId="77777777" w:rsidR="00E4259D" w:rsidRDefault="00E4259D" w:rsidP="00E4259D">
                  <w:r>
                    <w:t>3</w:t>
                  </w:r>
                </w:p>
              </w:tc>
              <w:tc>
                <w:tcPr>
                  <w:tcW w:w="4804" w:type="pct"/>
                  <w:tcMar>
                    <w:top w:w="0" w:type="dxa"/>
                    <w:left w:w="108" w:type="dxa"/>
                    <w:bottom w:w="0" w:type="dxa"/>
                    <w:right w:w="108" w:type="dxa"/>
                  </w:tcMar>
                </w:tcPr>
                <w:p w14:paraId="3A2058FA" w14:textId="77777777" w:rsidR="00E4259D" w:rsidRPr="00207CB5" w:rsidRDefault="00E4259D" w:rsidP="00E4259D">
                  <w:pPr>
                    <w:spacing w:line="240" w:lineRule="auto"/>
                    <w:rPr>
                      <w:rFonts w:ascii="Times New Roman" w:hAnsi="Times New Roman" w:cs="Times New Roman"/>
                      <w:sz w:val="24"/>
                      <w:szCs w:val="24"/>
                    </w:rPr>
                  </w:pPr>
                  <w:r w:rsidRPr="00627707">
                    <w:rPr>
                      <w:rFonts w:ascii="Times New Roman" w:hAnsi="Times New Roman" w:cs="Times New Roman"/>
                      <w:sz w:val="24"/>
                      <w:szCs w:val="24"/>
                    </w:rPr>
                    <w:t xml:space="preserve">Valdiklio programinė įranga privalo pačiame įrenginyje (vietiniu lygiu, nenaudojant išorinių debesų serverių resursų) realiu laiku vykdyti </w:t>
                  </w:r>
                  <w:proofErr w:type="spellStart"/>
                  <w:r w:rsidRPr="00627707">
                    <w:rPr>
                      <w:rFonts w:ascii="Times New Roman" w:hAnsi="Times New Roman" w:cs="Times New Roman"/>
                      <w:sz w:val="24"/>
                      <w:szCs w:val="24"/>
                    </w:rPr>
                    <w:t>termo</w:t>
                  </w:r>
                  <w:proofErr w:type="spellEnd"/>
                  <w:r w:rsidRPr="00627707">
                    <w:rPr>
                      <w:rFonts w:ascii="Times New Roman" w:hAnsi="Times New Roman" w:cs="Times New Roman"/>
                      <w:sz w:val="24"/>
                      <w:szCs w:val="24"/>
                    </w:rPr>
                    <w:t>-fizinius kelio dangos modeliavimo algoritmus. Sistema turi gebėti apskaičiuoti faktinę tirpalo užšalimo temperatūrą (</w:t>
                  </w:r>
                  <w:proofErr w:type="spellStart"/>
                  <w:r w:rsidRPr="00627707">
                    <w:rPr>
                      <w:rFonts w:ascii="Times New Roman" w:hAnsi="Times New Roman" w:cs="Times New Roman"/>
                      <w:sz w:val="24"/>
                      <w:szCs w:val="24"/>
                    </w:rPr>
                    <w:t>Freezing</w:t>
                  </w:r>
                  <w:proofErr w:type="spellEnd"/>
                  <w:r w:rsidRPr="00627707">
                    <w:rPr>
                      <w:rFonts w:ascii="Times New Roman" w:hAnsi="Times New Roman" w:cs="Times New Roman"/>
                      <w:sz w:val="24"/>
                      <w:szCs w:val="24"/>
                    </w:rPr>
                    <w:t xml:space="preserve"> </w:t>
                  </w:r>
                  <w:proofErr w:type="spellStart"/>
                  <w:r w:rsidRPr="00627707">
                    <w:rPr>
                      <w:rFonts w:ascii="Times New Roman" w:hAnsi="Times New Roman" w:cs="Times New Roman"/>
                      <w:sz w:val="24"/>
                      <w:szCs w:val="24"/>
                    </w:rPr>
                    <w:t>Point</w:t>
                  </w:r>
                  <w:proofErr w:type="spellEnd"/>
                  <w:r w:rsidRPr="00627707">
                    <w:rPr>
                      <w:rFonts w:ascii="Times New Roman" w:hAnsi="Times New Roman" w:cs="Times New Roman"/>
                      <w:sz w:val="24"/>
                      <w:szCs w:val="24"/>
                    </w:rPr>
                    <w:t xml:space="preserve"> </w:t>
                  </w:r>
                  <w:proofErr w:type="spellStart"/>
                  <w:r w:rsidRPr="00627707">
                    <w:rPr>
                      <w:rFonts w:ascii="Times New Roman" w:hAnsi="Times New Roman" w:cs="Times New Roman"/>
                      <w:sz w:val="24"/>
                      <w:szCs w:val="24"/>
                    </w:rPr>
                    <w:t>Depreciation</w:t>
                  </w:r>
                  <w:proofErr w:type="spellEnd"/>
                  <w:r w:rsidRPr="00627707">
                    <w:rPr>
                      <w:rFonts w:ascii="Times New Roman" w:hAnsi="Times New Roman" w:cs="Times New Roman"/>
                      <w:sz w:val="24"/>
                      <w:szCs w:val="24"/>
                    </w:rPr>
                    <w:t>) ir prognozuoti ledo susidarymo riziką likus ne mažiau kaip 2 valandoms iki įvykio.</w:t>
                  </w:r>
                </w:p>
              </w:tc>
            </w:tr>
            <w:tr w:rsidR="00E4259D" w:rsidRPr="00207CB5" w14:paraId="79493E41" w14:textId="77777777" w:rsidTr="006C4C3D">
              <w:tc>
                <w:tcPr>
                  <w:tcW w:w="196" w:type="pct"/>
                </w:tcPr>
                <w:p w14:paraId="1EDB81E4" w14:textId="77777777" w:rsidR="00E4259D" w:rsidRDefault="00E4259D" w:rsidP="00E4259D">
                  <w:r>
                    <w:t>4</w:t>
                  </w:r>
                </w:p>
              </w:tc>
              <w:tc>
                <w:tcPr>
                  <w:tcW w:w="4804" w:type="pct"/>
                  <w:tcMar>
                    <w:top w:w="0" w:type="dxa"/>
                    <w:left w:w="108" w:type="dxa"/>
                    <w:bottom w:w="0" w:type="dxa"/>
                    <w:right w:w="108" w:type="dxa"/>
                  </w:tcMar>
                </w:tcPr>
                <w:p w14:paraId="6612C62B" w14:textId="77777777" w:rsidR="00E4259D" w:rsidRPr="00207CB5" w:rsidRDefault="00E4259D" w:rsidP="00E4259D">
                  <w:pPr>
                    <w:spacing w:line="240" w:lineRule="auto"/>
                    <w:rPr>
                      <w:rFonts w:ascii="Times New Roman" w:hAnsi="Times New Roman" w:cs="Times New Roman"/>
                      <w:sz w:val="24"/>
                      <w:szCs w:val="24"/>
                    </w:rPr>
                  </w:pPr>
                  <w:r w:rsidRPr="009E43BF">
                    <w:rPr>
                      <w:rFonts w:ascii="Times New Roman" w:hAnsi="Times New Roman" w:cs="Times New Roman"/>
                      <w:sz w:val="24"/>
                      <w:szCs w:val="24"/>
                    </w:rPr>
                    <w:t>Valdiklis privalo turėti integruotą žiniatinklio vartotojo sąsają (</w:t>
                  </w:r>
                  <w:proofErr w:type="spellStart"/>
                  <w:r w:rsidRPr="009E43BF">
                    <w:rPr>
                      <w:rFonts w:ascii="Times New Roman" w:hAnsi="Times New Roman" w:cs="Times New Roman"/>
                      <w:sz w:val="24"/>
                      <w:szCs w:val="24"/>
                    </w:rPr>
                    <w:t>Web</w:t>
                  </w:r>
                  <w:proofErr w:type="spellEnd"/>
                  <w:r w:rsidRPr="009E43BF">
                    <w:rPr>
                      <w:rFonts w:ascii="Times New Roman" w:hAnsi="Times New Roman" w:cs="Times New Roman"/>
                      <w:sz w:val="24"/>
                      <w:szCs w:val="24"/>
                    </w:rPr>
                    <w:t xml:space="preserve"> UI), pasiekiamą tiesiogiai per vietinį </w:t>
                  </w:r>
                  <w:proofErr w:type="spellStart"/>
                  <w:r w:rsidRPr="009E43BF">
                    <w:rPr>
                      <w:rFonts w:ascii="Times New Roman" w:hAnsi="Times New Roman" w:cs="Times New Roman"/>
                      <w:sz w:val="24"/>
                      <w:szCs w:val="24"/>
                    </w:rPr>
                    <w:t>Wi</w:t>
                  </w:r>
                  <w:proofErr w:type="spellEnd"/>
                  <w:r w:rsidRPr="009E43BF">
                    <w:rPr>
                      <w:rFonts w:ascii="Times New Roman" w:hAnsi="Times New Roman" w:cs="Times New Roman"/>
                      <w:sz w:val="24"/>
                      <w:szCs w:val="24"/>
                    </w:rPr>
                    <w:t>-Fi ryšį. Aptarnaujantis personalas privalo turėti galimybę atlikti konfigūravimą, diagnostiką ir testavimą nuotoliniu būdu 10–15 metrų spinduliu nuo spintos, nenaudojant fizinio laidinio prisijungimo.</w:t>
                  </w:r>
                </w:p>
              </w:tc>
            </w:tr>
            <w:tr w:rsidR="00E4259D" w:rsidRPr="006270DF" w14:paraId="20DB57A0" w14:textId="77777777" w:rsidTr="006C4C3D">
              <w:tc>
                <w:tcPr>
                  <w:tcW w:w="196" w:type="pct"/>
                </w:tcPr>
                <w:p w14:paraId="09E62D44" w14:textId="77777777" w:rsidR="00E4259D" w:rsidRDefault="00E4259D" w:rsidP="00E4259D">
                  <w:r>
                    <w:t>5</w:t>
                  </w:r>
                </w:p>
              </w:tc>
              <w:tc>
                <w:tcPr>
                  <w:tcW w:w="4804" w:type="pct"/>
                  <w:tcMar>
                    <w:top w:w="0" w:type="dxa"/>
                    <w:left w:w="108" w:type="dxa"/>
                    <w:bottom w:w="0" w:type="dxa"/>
                    <w:right w:w="108" w:type="dxa"/>
                  </w:tcMar>
                </w:tcPr>
                <w:p w14:paraId="5E6341AC" w14:textId="77777777" w:rsidR="00E4259D" w:rsidRPr="006270DF" w:rsidRDefault="00E4259D" w:rsidP="00E4259D">
                  <w:pPr>
                    <w:spacing w:line="240" w:lineRule="auto"/>
                    <w:rPr>
                      <w:rFonts w:ascii="Times New Roman" w:hAnsi="Times New Roman" w:cs="Times New Roman"/>
                      <w:sz w:val="24"/>
                      <w:szCs w:val="24"/>
                    </w:rPr>
                  </w:pPr>
                  <w:r w:rsidRPr="006270DF">
                    <w:rPr>
                      <w:rFonts w:ascii="Times New Roman" w:hAnsi="Times New Roman" w:cs="Times New Roman"/>
                      <w:sz w:val="24"/>
                      <w:szCs w:val="24"/>
                    </w:rPr>
                    <w:t xml:space="preserve">Nutrūkus elektros maitinimui (išsikrovus nepertraukiamo maitinimo šaltinio baterijai ar jam neveikiant), valdiklis turi tinkamai išsaugoti duomenis vidinėje laikmenoje, sustabdyti vidinius procesus ir išsijungti. Atsiradus elektros maitinimui, valdiklis turi įsijungti, atlikti </w:t>
                  </w:r>
                  <w:proofErr w:type="spellStart"/>
                  <w:r w:rsidRPr="006270DF">
                    <w:rPr>
                      <w:rFonts w:ascii="Times New Roman" w:hAnsi="Times New Roman" w:cs="Times New Roman"/>
                      <w:sz w:val="24"/>
                      <w:szCs w:val="24"/>
                    </w:rPr>
                    <w:t>savitikrą</w:t>
                  </w:r>
                  <w:proofErr w:type="spellEnd"/>
                  <w:r w:rsidRPr="006270DF">
                    <w:rPr>
                      <w:rFonts w:ascii="Times New Roman" w:hAnsi="Times New Roman" w:cs="Times New Roman"/>
                      <w:sz w:val="24"/>
                      <w:szCs w:val="24"/>
                    </w:rPr>
                    <w:t xml:space="preserve"> ir pereiti į darbinį režimą. </w:t>
                  </w:r>
                </w:p>
              </w:tc>
            </w:tr>
            <w:bookmarkEnd w:id="138"/>
            <w:bookmarkEnd w:id="139"/>
          </w:tbl>
          <w:p w14:paraId="19BD5D6F" w14:textId="77777777" w:rsidR="00E4259D" w:rsidRPr="00207CB5" w:rsidRDefault="00E4259D" w:rsidP="00E4259D">
            <w:pPr>
              <w:suppressAutoHyphens/>
              <w:rPr>
                <w:rFonts w:ascii="Times New Roman" w:eastAsia="Times New Roman" w:hAnsi="Times New Roman" w:cs="Times New Roman"/>
                <w:sz w:val="24"/>
                <w:szCs w:val="24"/>
              </w:rPr>
            </w:pPr>
          </w:p>
          <w:p w14:paraId="10B629AB" w14:textId="77777777" w:rsidR="00E4259D" w:rsidRDefault="00E4259D" w:rsidP="00E4259D"/>
          <w:p w14:paraId="2FE18283" w14:textId="77777777" w:rsidR="007401A5" w:rsidRPr="00327BF9" w:rsidRDefault="007401A5" w:rsidP="5D0D3786">
            <w:pPr>
              <w:tabs>
                <w:tab w:val="left" w:pos="993"/>
              </w:tabs>
              <w:jc w:val="both"/>
              <w:rPr>
                <w:rFonts w:ascii="Times New Roman" w:eastAsia="Times New Roman" w:hAnsi="Times New Roman" w:cs="Times New Roman"/>
                <w:sz w:val="24"/>
                <w:szCs w:val="24"/>
                <w:bdr w:val="nil"/>
                <w:lang w:eastAsia="lt-LT"/>
              </w:rPr>
            </w:pPr>
          </w:p>
          <w:p w14:paraId="073389E6" w14:textId="04B42E54" w:rsidR="008C6743" w:rsidRPr="00327BF9" w:rsidRDefault="008C6743" w:rsidP="00247B43">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7B1A791F">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300"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5769" w:type="dxa"/>
            <w:gridSpan w:val="2"/>
          </w:tcPr>
          <w:p w14:paraId="7F21BE8E" w14:textId="7E23EF57" w:rsidR="00CE1761" w:rsidRPr="00327BF9" w:rsidRDefault="00B64F21" w:rsidP="00B64F21">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Bus tikslinama</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77777777" w:rsidR="00C77513" w:rsidRPr="00327BF9" w:rsidRDefault="00C77513" w:rsidP="008C6743">
      <w:pPr>
        <w:jc w:val="center"/>
        <w:rPr>
          <w:rFonts w:ascii="Times New Roman" w:eastAsia="Times New Roman" w:hAnsi="Times New Roman" w:cs="Times New Roman"/>
          <w:b/>
          <w:bCs/>
          <w:sz w:val="24"/>
          <w:szCs w:val="24"/>
        </w:rPr>
      </w:pPr>
    </w:p>
    <w:p w14:paraId="5DE3809A" w14:textId="77777777" w:rsidR="00C77513" w:rsidRDefault="00C77513" w:rsidP="008C6743">
      <w:pPr>
        <w:jc w:val="center"/>
        <w:rPr>
          <w:rFonts w:ascii="Times New Roman" w:eastAsia="Times New Roman" w:hAnsi="Times New Roman" w:cs="Times New Roman"/>
          <w:b/>
          <w:bCs/>
          <w:sz w:val="24"/>
          <w:szCs w:val="24"/>
        </w:rPr>
      </w:pPr>
    </w:p>
    <w:p w14:paraId="7908CA07" w14:textId="77777777" w:rsidR="00327BF9" w:rsidRPr="00327BF9" w:rsidRDefault="00327BF9" w:rsidP="008C6743">
      <w:pPr>
        <w:jc w:val="center"/>
        <w:rPr>
          <w:rFonts w:ascii="Times New Roman" w:eastAsia="Times New Roman" w:hAnsi="Times New Roman" w:cs="Times New Roman"/>
          <w:b/>
          <w:bCs/>
          <w:sz w:val="24"/>
          <w:szCs w:val="24"/>
        </w:rPr>
      </w:pPr>
    </w:p>
    <w:sectPr w:rsidR="00327BF9"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68370" w14:textId="77777777" w:rsidR="0067485C" w:rsidRDefault="0067485C" w:rsidP="00DD3A79">
      <w:pPr>
        <w:spacing w:line="240" w:lineRule="auto"/>
      </w:pPr>
      <w:r>
        <w:separator/>
      </w:r>
    </w:p>
  </w:endnote>
  <w:endnote w:type="continuationSeparator" w:id="0">
    <w:p w14:paraId="4A4901EB" w14:textId="77777777" w:rsidR="0067485C" w:rsidRDefault="0067485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B07" w14:textId="77777777" w:rsidR="0067485C" w:rsidRDefault="0067485C" w:rsidP="00DD3A79">
      <w:pPr>
        <w:spacing w:line="240" w:lineRule="auto"/>
      </w:pPr>
      <w:r>
        <w:separator/>
      </w:r>
    </w:p>
  </w:footnote>
  <w:footnote w:type="continuationSeparator" w:id="0">
    <w:p w14:paraId="774C58A5" w14:textId="77777777" w:rsidR="0067485C" w:rsidRDefault="0067485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204D727E"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C16399"/>
    <w:multiLevelType w:val="multilevel"/>
    <w:tmpl w:val="7E5C2EA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453" w:hanging="28"/>
      </w:pPr>
      <w:rPr>
        <w:rFonts w:hint="default"/>
        <w:b/>
        <w:bCs w: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500623"/>
    <w:multiLevelType w:val="hybridMultilevel"/>
    <w:tmpl w:val="2496E3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1"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7"/>
  </w:num>
  <w:num w:numId="2" w16cid:durableId="1724871316">
    <w:abstractNumId w:val="18"/>
  </w:num>
  <w:num w:numId="3" w16cid:durableId="1842963619">
    <w:abstractNumId w:val="9"/>
  </w:num>
  <w:num w:numId="4" w16cid:durableId="1254506901">
    <w:abstractNumId w:val="15"/>
  </w:num>
  <w:num w:numId="5" w16cid:durableId="1548957364">
    <w:abstractNumId w:val="3"/>
  </w:num>
  <w:num w:numId="6" w16cid:durableId="917516199">
    <w:abstractNumId w:val="16"/>
  </w:num>
  <w:num w:numId="7" w16cid:durableId="345138485">
    <w:abstractNumId w:val="14"/>
  </w:num>
  <w:num w:numId="8" w16cid:durableId="1888949729">
    <w:abstractNumId w:val="13"/>
  </w:num>
  <w:num w:numId="9" w16cid:durableId="667951495">
    <w:abstractNumId w:val="11"/>
  </w:num>
  <w:num w:numId="10" w16cid:durableId="1558667089">
    <w:abstractNumId w:val="12"/>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7"/>
  </w:num>
  <w:num w:numId="16" w16cid:durableId="1057583222">
    <w:abstractNumId w:val="6"/>
  </w:num>
  <w:num w:numId="17" w16cid:durableId="1499346951">
    <w:abstractNumId w:val="10"/>
  </w:num>
  <w:num w:numId="18" w16cid:durableId="1863086453">
    <w:abstractNumId w:val="19"/>
  </w:num>
  <w:num w:numId="19" w16cid:durableId="108857268">
    <w:abstractNumId w:val="4"/>
  </w:num>
  <w:num w:numId="20" w16cid:durableId="20897615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44240"/>
    <w:rsid w:val="00092BFA"/>
    <w:rsid w:val="000B3B35"/>
    <w:rsid w:val="000D3936"/>
    <w:rsid w:val="000E3FD5"/>
    <w:rsid w:val="001060AA"/>
    <w:rsid w:val="00110E33"/>
    <w:rsid w:val="00114516"/>
    <w:rsid w:val="00117AF6"/>
    <w:rsid w:val="001246BC"/>
    <w:rsid w:val="00127CA7"/>
    <w:rsid w:val="001331C6"/>
    <w:rsid w:val="001414F4"/>
    <w:rsid w:val="00177333"/>
    <w:rsid w:val="001836E8"/>
    <w:rsid w:val="00186ABA"/>
    <w:rsid w:val="00191FF0"/>
    <w:rsid w:val="001C6C2F"/>
    <w:rsid w:val="001D5638"/>
    <w:rsid w:val="001E0531"/>
    <w:rsid w:val="001E4123"/>
    <w:rsid w:val="001E4455"/>
    <w:rsid w:val="001F5C3B"/>
    <w:rsid w:val="0022461E"/>
    <w:rsid w:val="00227BBD"/>
    <w:rsid w:val="00230CF3"/>
    <w:rsid w:val="0024281E"/>
    <w:rsid w:val="0024691C"/>
    <w:rsid w:val="00247216"/>
    <w:rsid w:val="00247B43"/>
    <w:rsid w:val="0025164A"/>
    <w:rsid w:val="00252C6E"/>
    <w:rsid w:val="00260E1D"/>
    <w:rsid w:val="00263FF0"/>
    <w:rsid w:val="0026457D"/>
    <w:rsid w:val="00277DD2"/>
    <w:rsid w:val="00280015"/>
    <w:rsid w:val="0028024D"/>
    <w:rsid w:val="0028132A"/>
    <w:rsid w:val="00290CE2"/>
    <w:rsid w:val="00291D69"/>
    <w:rsid w:val="00296F62"/>
    <w:rsid w:val="002A7375"/>
    <w:rsid w:val="002B016F"/>
    <w:rsid w:val="002B02ED"/>
    <w:rsid w:val="002B34A9"/>
    <w:rsid w:val="002B393E"/>
    <w:rsid w:val="002D79C4"/>
    <w:rsid w:val="002E5373"/>
    <w:rsid w:val="002F119A"/>
    <w:rsid w:val="0030666D"/>
    <w:rsid w:val="00315197"/>
    <w:rsid w:val="00326010"/>
    <w:rsid w:val="00326A89"/>
    <w:rsid w:val="00327BF9"/>
    <w:rsid w:val="00333936"/>
    <w:rsid w:val="00361B7B"/>
    <w:rsid w:val="00363086"/>
    <w:rsid w:val="00365AE2"/>
    <w:rsid w:val="00377A0F"/>
    <w:rsid w:val="003879F1"/>
    <w:rsid w:val="0039598B"/>
    <w:rsid w:val="003B54F6"/>
    <w:rsid w:val="003C7C2E"/>
    <w:rsid w:val="003D130C"/>
    <w:rsid w:val="003E48E6"/>
    <w:rsid w:val="004012BA"/>
    <w:rsid w:val="00423FB5"/>
    <w:rsid w:val="00426614"/>
    <w:rsid w:val="00427560"/>
    <w:rsid w:val="00441E9A"/>
    <w:rsid w:val="00444527"/>
    <w:rsid w:val="00450734"/>
    <w:rsid w:val="00462A70"/>
    <w:rsid w:val="0046784B"/>
    <w:rsid w:val="004B2396"/>
    <w:rsid w:val="004B2681"/>
    <w:rsid w:val="00513A28"/>
    <w:rsid w:val="005330E4"/>
    <w:rsid w:val="00542F4A"/>
    <w:rsid w:val="00543057"/>
    <w:rsid w:val="00544FB6"/>
    <w:rsid w:val="005538BD"/>
    <w:rsid w:val="0055444C"/>
    <w:rsid w:val="00557BBD"/>
    <w:rsid w:val="0056183D"/>
    <w:rsid w:val="005644A2"/>
    <w:rsid w:val="00571049"/>
    <w:rsid w:val="005763CF"/>
    <w:rsid w:val="00587284"/>
    <w:rsid w:val="005A07A3"/>
    <w:rsid w:val="005A26F1"/>
    <w:rsid w:val="005D2E58"/>
    <w:rsid w:val="005F7971"/>
    <w:rsid w:val="00607123"/>
    <w:rsid w:val="00621FA4"/>
    <w:rsid w:val="00634E5C"/>
    <w:rsid w:val="00641CD5"/>
    <w:rsid w:val="006669F2"/>
    <w:rsid w:val="00666F21"/>
    <w:rsid w:val="00672D56"/>
    <w:rsid w:val="0067439A"/>
    <w:rsid w:val="0067485C"/>
    <w:rsid w:val="0068364F"/>
    <w:rsid w:val="00690275"/>
    <w:rsid w:val="00693415"/>
    <w:rsid w:val="006A0610"/>
    <w:rsid w:val="006B23FC"/>
    <w:rsid w:val="006C459D"/>
    <w:rsid w:val="006C5FC5"/>
    <w:rsid w:val="006C648B"/>
    <w:rsid w:val="006C77CD"/>
    <w:rsid w:val="006F1AD3"/>
    <w:rsid w:val="006F3916"/>
    <w:rsid w:val="006F3E1B"/>
    <w:rsid w:val="006F5138"/>
    <w:rsid w:val="007047F1"/>
    <w:rsid w:val="00726743"/>
    <w:rsid w:val="00730F30"/>
    <w:rsid w:val="007401A5"/>
    <w:rsid w:val="0074656E"/>
    <w:rsid w:val="00746D9C"/>
    <w:rsid w:val="00754C70"/>
    <w:rsid w:val="0075727D"/>
    <w:rsid w:val="007649D7"/>
    <w:rsid w:val="007972E1"/>
    <w:rsid w:val="007A20C8"/>
    <w:rsid w:val="007B52D5"/>
    <w:rsid w:val="007B792A"/>
    <w:rsid w:val="007C04C6"/>
    <w:rsid w:val="007C1D64"/>
    <w:rsid w:val="007C7392"/>
    <w:rsid w:val="007F0F26"/>
    <w:rsid w:val="007F2AB2"/>
    <w:rsid w:val="007F6364"/>
    <w:rsid w:val="00804C79"/>
    <w:rsid w:val="00805563"/>
    <w:rsid w:val="008150B9"/>
    <w:rsid w:val="0083617F"/>
    <w:rsid w:val="008435F7"/>
    <w:rsid w:val="0085541F"/>
    <w:rsid w:val="0086460C"/>
    <w:rsid w:val="00871A40"/>
    <w:rsid w:val="00872521"/>
    <w:rsid w:val="00872656"/>
    <w:rsid w:val="00873FFD"/>
    <w:rsid w:val="008834DE"/>
    <w:rsid w:val="008961FB"/>
    <w:rsid w:val="008A6379"/>
    <w:rsid w:val="008C637D"/>
    <w:rsid w:val="008C667E"/>
    <w:rsid w:val="008C6743"/>
    <w:rsid w:val="008D2F96"/>
    <w:rsid w:val="008F35E0"/>
    <w:rsid w:val="009006A7"/>
    <w:rsid w:val="00941F8C"/>
    <w:rsid w:val="00956DA5"/>
    <w:rsid w:val="00972C10"/>
    <w:rsid w:val="00977D67"/>
    <w:rsid w:val="00992C58"/>
    <w:rsid w:val="009B5C9B"/>
    <w:rsid w:val="009C162B"/>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6300C"/>
    <w:rsid w:val="00A74A24"/>
    <w:rsid w:val="00A84088"/>
    <w:rsid w:val="00A86E44"/>
    <w:rsid w:val="00AB57A3"/>
    <w:rsid w:val="00AC16D7"/>
    <w:rsid w:val="00AC5358"/>
    <w:rsid w:val="00AC76A9"/>
    <w:rsid w:val="00AC7C59"/>
    <w:rsid w:val="00AD0FB9"/>
    <w:rsid w:val="00AD7FB7"/>
    <w:rsid w:val="00AF74F7"/>
    <w:rsid w:val="00B060F9"/>
    <w:rsid w:val="00B162EB"/>
    <w:rsid w:val="00B25F4B"/>
    <w:rsid w:val="00B27BA1"/>
    <w:rsid w:val="00B33789"/>
    <w:rsid w:val="00B52358"/>
    <w:rsid w:val="00B64368"/>
    <w:rsid w:val="00B64F21"/>
    <w:rsid w:val="00B72F2A"/>
    <w:rsid w:val="00B76466"/>
    <w:rsid w:val="00B96571"/>
    <w:rsid w:val="00BA6208"/>
    <w:rsid w:val="00BB315D"/>
    <w:rsid w:val="00C041F8"/>
    <w:rsid w:val="00C05534"/>
    <w:rsid w:val="00C05A52"/>
    <w:rsid w:val="00C064DF"/>
    <w:rsid w:val="00C1308F"/>
    <w:rsid w:val="00C1636B"/>
    <w:rsid w:val="00C252CD"/>
    <w:rsid w:val="00C740D3"/>
    <w:rsid w:val="00C77513"/>
    <w:rsid w:val="00C779C2"/>
    <w:rsid w:val="00C87BAF"/>
    <w:rsid w:val="00C97435"/>
    <w:rsid w:val="00CA2CAF"/>
    <w:rsid w:val="00CB0562"/>
    <w:rsid w:val="00CB417D"/>
    <w:rsid w:val="00CB53F8"/>
    <w:rsid w:val="00CD0702"/>
    <w:rsid w:val="00CE1761"/>
    <w:rsid w:val="00D131FD"/>
    <w:rsid w:val="00D4219C"/>
    <w:rsid w:val="00D621AA"/>
    <w:rsid w:val="00D753AB"/>
    <w:rsid w:val="00D83B37"/>
    <w:rsid w:val="00D91545"/>
    <w:rsid w:val="00DA0E0F"/>
    <w:rsid w:val="00DB1685"/>
    <w:rsid w:val="00DB6BF0"/>
    <w:rsid w:val="00DC4C4D"/>
    <w:rsid w:val="00DC5D63"/>
    <w:rsid w:val="00DD0A52"/>
    <w:rsid w:val="00DD3A79"/>
    <w:rsid w:val="00DE1854"/>
    <w:rsid w:val="00DE2E69"/>
    <w:rsid w:val="00E2122E"/>
    <w:rsid w:val="00E3007A"/>
    <w:rsid w:val="00E30E31"/>
    <w:rsid w:val="00E4259D"/>
    <w:rsid w:val="00E5405C"/>
    <w:rsid w:val="00E5747A"/>
    <w:rsid w:val="00E57FE9"/>
    <w:rsid w:val="00E60D81"/>
    <w:rsid w:val="00E63856"/>
    <w:rsid w:val="00E802A3"/>
    <w:rsid w:val="00E944AC"/>
    <w:rsid w:val="00EA1158"/>
    <w:rsid w:val="00EB50C7"/>
    <w:rsid w:val="00EE74D5"/>
    <w:rsid w:val="00EF1417"/>
    <w:rsid w:val="00F04D72"/>
    <w:rsid w:val="00F110B3"/>
    <w:rsid w:val="00F23C99"/>
    <w:rsid w:val="00F32E70"/>
    <w:rsid w:val="00F350AC"/>
    <w:rsid w:val="00F404E4"/>
    <w:rsid w:val="00F540C2"/>
    <w:rsid w:val="00F54CF8"/>
    <w:rsid w:val="00F747FA"/>
    <w:rsid w:val="00F820E1"/>
    <w:rsid w:val="00F86097"/>
    <w:rsid w:val="00F866D6"/>
    <w:rsid w:val="00F95220"/>
    <w:rsid w:val="00F9572D"/>
    <w:rsid w:val="00F95E7B"/>
    <w:rsid w:val="00FB5260"/>
    <w:rsid w:val="00FC0779"/>
    <w:rsid w:val="00FD43ED"/>
    <w:rsid w:val="00FD50BE"/>
    <w:rsid w:val="00FD5A9B"/>
    <w:rsid w:val="00FD6397"/>
    <w:rsid w:val="00FD73F2"/>
    <w:rsid w:val="00FE3836"/>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paragraph" w:customStyle="1" w:styleId="TS11">
    <w:name w:val="TS 1.1."/>
    <w:basedOn w:val="Normal"/>
    <w:link w:val="TS11Diagrama"/>
    <w:qFormat/>
    <w:rsid w:val="00E4259D"/>
    <w:pPr>
      <w:widowControl w:val="0"/>
      <w:numPr>
        <w:ilvl w:val="2"/>
        <w:numId w:val="19"/>
      </w:numPr>
      <w:tabs>
        <w:tab w:val="left" w:pos="1418"/>
      </w:tabs>
      <w:spacing w:before="120" w:line="276" w:lineRule="auto"/>
      <w:contextualSpacing/>
      <w:jc w:val="both"/>
      <w:outlineLvl w:val="0"/>
    </w:pPr>
    <w:rPr>
      <w:rFonts w:ascii="Times New Roman" w:hAnsi="Times New Roman"/>
      <w:sz w:val="24"/>
      <w:szCs w:val="24"/>
    </w:rPr>
  </w:style>
  <w:style w:type="paragraph" w:customStyle="1" w:styleId="TS111">
    <w:name w:val="TS 1.1.1."/>
    <w:basedOn w:val="Normal"/>
    <w:link w:val="TS111Diagrama"/>
    <w:qFormat/>
    <w:rsid w:val="00E4259D"/>
    <w:pPr>
      <w:widowControl w:val="0"/>
      <w:numPr>
        <w:ilvl w:val="3"/>
        <w:numId w:val="19"/>
      </w:numPr>
      <w:tabs>
        <w:tab w:val="left" w:pos="1701"/>
      </w:tabs>
      <w:spacing w:line="276" w:lineRule="auto"/>
      <w:contextualSpacing/>
      <w:jc w:val="both"/>
      <w:outlineLvl w:val="0"/>
    </w:pPr>
    <w:rPr>
      <w:rFonts w:ascii="Times New Roman" w:hAnsi="Times New Roman"/>
      <w:sz w:val="24"/>
      <w:szCs w:val="24"/>
    </w:rPr>
  </w:style>
  <w:style w:type="character" w:customStyle="1" w:styleId="TS11Diagrama">
    <w:name w:val="TS 1.1. Diagrama"/>
    <w:basedOn w:val="DefaultParagraphFont"/>
    <w:link w:val="TS11"/>
    <w:rsid w:val="00E4259D"/>
    <w:rPr>
      <w:rFonts w:ascii="Times New Roman" w:hAnsi="Times New Roman"/>
      <w:sz w:val="24"/>
      <w:szCs w:val="24"/>
    </w:rPr>
  </w:style>
  <w:style w:type="paragraph" w:customStyle="1" w:styleId="TS1111">
    <w:name w:val="TS 1.1.1.1."/>
    <w:basedOn w:val="Normal"/>
    <w:qFormat/>
    <w:rsid w:val="00E4259D"/>
    <w:pPr>
      <w:widowControl w:val="0"/>
      <w:numPr>
        <w:ilvl w:val="4"/>
        <w:numId w:val="19"/>
      </w:numPr>
      <w:tabs>
        <w:tab w:val="left" w:pos="567"/>
        <w:tab w:val="left" w:pos="1985"/>
      </w:tabs>
      <w:spacing w:line="276" w:lineRule="auto"/>
      <w:contextualSpacing/>
      <w:jc w:val="both"/>
      <w:outlineLvl w:val="0"/>
    </w:pPr>
    <w:rPr>
      <w:rFonts w:ascii="Times New Roman" w:hAnsi="Times New Roman"/>
      <w:sz w:val="24"/>
      <w:szCs w:val="24"/>
    </w:rPr>
  </w:style>
  <w:style w:type="character" w:customStyle="1" w:styleId="TS111Diagrama">
    <w:name w:val="TS 1.1.1. Diagrama"/>
    <w:basedOn w:val="DefaultParagraphFont"/>
    <w:link w:val="TS111"/>
    <w:rsid w:val="00E4259D"/>
    <w:rPr>
      <w:rFonts w:ascii="Times New Roman" w:hAnsi="Times New Roman"/>
      <w:sz w:val="24"/>
      <w:szCs w:val="24"/>
    </w:rPr>
  </w:style>
  <w:style w:type="paragraph" w:customStyle="1" w:styleId="TS11111">
    <w:name w:val="TS 1.1.1.1.1."/>
    <w:basedOn w:val="Normal"/>
    <w:qFormat/>
    <w:rsid w:val="00E4259D"/>
    <w:pPr>
      <w:widowControl w:val="0"/>
      <w:numPr>
        <w:ilvl w:val="5"/>
        <w:numId w:val="19"/>
      </w:numPr>
      <w:tabs>
        <w:tab w:val="left" w:pos="567"/>
        <w:tab w:val="left" w:pos="2268"/>
      </w:tabs>
      <w:spacing w:line="276" w:lineRule="auto"/>
      <w:contextualSpacing/>
      <w:jc w:val="both"/>
      <w:outlineLvl w:val="0"/>
    </w:pPr>
    <w:rPr>
      <w:rFonts w:ascii="Times New Roman" w:hAnsi="Times New Roman"/>
      <w:sz w:val="24"/>
      <w:szCs w:val="24"/>
    </w:rPr>
  </w:style>
  <w:style w:type="paragraph" w:customStyle="1" w:styleId="TS111111">
    <w:name w:val="TS 1.1.1.1.1.1."/>
    <w:basedOn w:val="Normal"/>
    <w:qFormat/>
    <w:rsid w:val="00E4259D"/>
    <w:pPr>
      <w:widowControl w:val="0"/>
      <w:numPr>
        <w:ilvl w:val="6"/>
        <w:numId w:val="19"/>
      </w:numPr>
      <w:tabs>
        <w:tab w:val="left" w:pos="567"/>
        <w:tab w:val="left" w:pos="2268"/>
      </w:tabs>
      <w:spacing w:line="276" w:lineRule="auto"/>
      <w:contextualSpacing/>
      <w:jc w:val="both"/>
      <w:outlineLvl w:val="0"/>
    </w:pPr>
    <w:rPr>
      <w:rFonts w:ascii="Times New Roman" w:hAnsi="Times New Roman"/>
      <w:sz w:val="24"/>
      <w:szCs w:val="24"/>
    </w:rPr>
  </w:style>
  <w:style w:type="paragraph" w:customStyle="1" w:styleId="TS1111111">
    <w:name w:val="TS 1.1.1.1.1.1.1."/>
    <w:basedOn w:val="Normal"/>
    <w:qFormat/>
    <w:rsid w:val="00E4259D"/>
    <w:pPr>
      <w:widowControl w:val="0"/>
      <w:numPr>
        <w:ilvl w:val="7"/>
        <w:numId w:val="19"/>
      </w:numPr>
      <w:tabs>
        <w:tab w:val="left" w:pos="567"/>
        <w:tab w:val="left" w:pos="2410"/>
      </w:tabs>
      <w:spacing w:line="276" w:lineRule="auto"/>
      <w:contextualSpacing/>
      <w:jc w:val="both"/>
      <w:outlineLvl w:val="0"/>
    </w:pPr>
    <w:rPr>
      <w:rFonts w:ascii="Times New Roman" w:hAnsi="Times New Roman"/>
      <w:sz w:val="24"/>
      <w:szCs w:val="24"/>
    </w:rPr>
  </w:style>
  <w:style w:type="paragraph" w:customStyle="1" w:styleId="TS11111111">
    <w:name w:val="TS 1.1.1.1.1.1.1.1."/>
    <w:basedOn w:val="Normal"/>
    <w:qFormat/>
    <w:rsid w:val="00E4259D"/>
    <w:pPr>
      <w:widowControl w:val="0"/>
      <w:numPr>
        <w:ilvl w:val="8"/>
        <w:numId w:val="19"/>
      </w:numPr>
      <w:tabs>
        <w:tab w:val="left" w:pos="567"/>
        <w:tab w:val="left" w:pos="2552"/>
      </w:tabs>
      <w:spacing w:line="276" w:lineRule="auto"/>
      <w:contextualSpacing/>
      <w:jc w:val="both"/>
      <w:outlineLvl w:val="0"/>
    </w:pPr>
    <w:rPr>
      <w:rFonts w:ascii="Times New Roman" w:hAnsi="Times New Roman"/>
      <w:sz w:val="24"/>
      <w:szCs w:val="24"/>
    </w:rPr>
  </w:style>
  <w:style w:type="paragraph" w:customStyle="1" w:styleId="TSI">
    <w:name w:val="TS I"/>
    <w:basedOn w:val="Normal"/>
    <w:qFormat/>
    <w:rsid w:val="00E4259D"/>
    <w:pPr>
      <w:keepNext/>
      <w:pageBreakBefore/>
      <w:numPr>
        <w:numId w:val="19"/>
      </w:numPr>
      <w:tabs>
        <w:tab w:val="left" w:pos="567"/>
      </w:tabs>
      <w:spacing w:before="240" w:after="120" w:line="276" w:lineRule="auto"/>
      <w:contextualSpacing/>
      <w:jc w:val="center"/>
      <w:outlineLvl w:val="0"/>
    </w:pPr>
    <w:rPr>
      <w:rFonts w:ascii="Times New Roman" w:hAnsi="Times New Roman"/>
      <w:b/>
      <w:sz w:val="28"/>
    </w:rPr>
  </w:style>
  <w:style w:type="paragraph" w:customStyle="1" w:styleId="TS12">
    <w:name w:val="TS 1(2)"/>
    <w:basedOn w:val="Normal"/>
    <w:qFormat/>
    <w:rsid w:val="00E4259D"/>
    <w:pPr>
      <w:keepNext/>
      <w:numPr>
        <w:ilvl w:val="1"/>
        <w:numId w:val="19"/>
      </w:numPr>
      <w:tabs>
        <w:tab w:val="left" w:pos="1276"/>
      </w:tabs>
      <w:spacing w:before="120" w:line="276" w:lineRule="auto"/>
      <w:contextualSpacing/>
      <w:jc w:val="both"/>
      <w:outlineLvl w:val="0"/>
    </w:pPr>
    <w:rPr>
      <w:rFonts w:ascii="Times New Roman" w:hAnsi="Times New Roman"/>
      <w:b/>
      <w:sz w:val="24"/>
      <w:szCs w:val="24"/>
    </w:rPr>
  </w:style>
  <w:style w:type="paragraph" w:styleId="Caption">
    <w:name w:val="caption"/>
    <w:basedOn w:val="Normal"/>
    <w:next w:val="Normal"/>
    <w:link w:val="CaptionChar"/>
    <w:uiPriority w:val="99"/>
    <w:qFormat/>
    <w:rsid w:val="00E4259D"/>
    <w:pPr>
      <w:spacing w:before="360" w:after="120" w:line="240" w:lineRule="auto"/>
      <w:ind w:firstLine="567"/>
      <w:jc w:val="both"/>
    </w:pPr>
    <w:rPr>
      <w:rFonts w:ascii="Times" w:eastAsia="Calibri" w:hAnsi="Times" w:cs="Times New Roman"/>
      <w:b/>
      <w:sz w:val="20"/>
      <w:szCs w:val="20"/>
      <w:lang w:val="fr-FR"/>
    </w:rPr>
  </w:style>
  <w:style w:type="character" w:customStyle="1" w:styleId="CaptionChar">
    <w:name w:val="Caption Char"/>
    <w:link w:val="Caption"/>
    <w:uiPriority w:val="99"/>
    <w:locked/>
    <w:rsid w:val="00E4259D"/>
    <w:rPr>
      <w:rFonts w:ascii="Times" w:eastAsia="Calibri" w:hAnsi="Times" w:cs="Times New Roman"/>
      <w:b/>
      <w:sz w:val="20"/>
      <w:szCs w:val="20"/>
      <w:lang w:val="fr-FR"/>
    </w:rPr>
  </w:style>
  <w:style w:type="table" w:customStyle="1" w:styleId="Lentelstinklelis3">
    <w:name w:val="Lentelės tinklelis3"/>
    <w:basedOn w:val="TableNormal"/>
    <w:next w:val="TableGrid"/>
    <w:uiPriority w:val="59"/>
    <w:rsid w:val="00E4259D"/>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53E6"/>
    <w:rsid w:val="00085E03"/>
    <w:rsid w:val="00095726"/>
    <w:rsid w:val="000C1C80"/>
    <w:rsid w:val="000C2D03"/>
    <w:rsid w:val="000D5CD7"/>
    <w:rsid w:val="000D7B92"/>
    <w:rsid w:val="00112886"/>
    <w:rsid w:val="001331C6"/>
    <w:rsid w:val="001D26F5"/>
    <w:rsid w:val="001D5638"/>
    <w:rsid w:val="001F5C3B"/>
    <w:rsid w:val="00205B39"/>
    <w:rsid w:val="00252C6E"/>
    <w:rsid w:val="003A4B4E"/>
    <w:rsid w:val="00444527"/>
    <w:rsid w:val="004E7E76"/>
    <w:rsid w:val="004F58AE"/>
    <w:rsid w:val="005644A2"/>
    <w:rsid w:val="0058303B"/>
    <w:rsid w:val="005F7971"/>
    <w:rsid w:val="00621FA4"/>
    <w:rsid w:val="006846C7"/>
    <w:rsid w:val="006C77CD"/>
    <w:rsid w:val="006F745C"/>
    <w:rsid w:val="00712C95"/>
    <w:rsid w:val="00721FA9"/>
    <w:rsid w:val="00723E5B"/>
    <w:rsid w:val="007F6364"/>
    <w:rsid w:val="00831889"/>
    <w:rsid w:val="0085541F"/>
    <w:rsid w:val="008E3B3E"/>
    <w:rsid w:val="00911743"/>
    <w:rsid w:val="00A12BA1"/>
    <w:rsid w:val="00A2665B"/>
    <w:rsid w:val="00A569EF"/>
    <w:rsid w:val="00AF69EF"/>
    <w:rsid w:val="00B02BB8"/>
    <w:rsid w:val="00B202E5"/>
    <w:rsid w:val="00B96571"/>
    <w:rsid w:val="00C05534"/>
    <w:rsid w:val="00C34391"/>
    <w:rsid w:val="00C83CD7"/>
    <w:rsid w:val="00D4219C"/>
    <w:rsid w:val="00DC5D63"/>
    <w:rsid w:val="00DE2E69"/>
    <w:rsid w:val="00E07696"/>
    <w:rsid w:val="00E3007A"/>
    <w:rsid w:val="00E37879"/>
    <w:rsid w:val="00E57FE9"/>
    <w:rsid w:val="00E84C98"/>
    <w:rsid w:val="00EA13FD"/>
    <w:rsid w:val="00F23C99"/>
    <w:rsid w:val="00F540C2"/>
    <w:rsid w:val="00F63198"/>
    <w:rsid w:val="00FB415C"/>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1760</Words>
  <Characters>10034</Characters>
  <Application>Microsoft Office Word</Application>
  <DocSecurity>0</DocSecurity>
  <Lines>83</Lines>
  <Paragraphs>23</Paragraphs>
  <ScaleCrop>false</ScaleCrop>
  <Company>VĮ Registrų centras</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44</cp:revision>
  <dcterms:created xsi:type="dcterms:W3CDTF">2025-09-08T07:49:00Z</dcterms:created>
  <dcterms:modified xsi:type="dcterms:W3CDTF">2026-07-09T09:51:00Z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